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EB" w:rsidRDefault="005C4DEB" w:rsidP="00847B4D">
      <w:pPr>
        <w:pStyle w:val="Heading2"/>
        <w:jc w:val="center"/>
        <w:rPr>
          <w:rFonts w:ascii="Book Antiqua" w:hAnsi="Book Antiqua"/>
          <w:b/>
          <w:bCs/>
        </w:rPr>
      </w:pPr>
      <w:r w:rsidRPr="00551C2C">
        <w:rPr>
          <w:rFonts w:ascii="Tahoma" w:hAnsi="Tahoma" w:cs="Tahoma"/>
          <w:b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5" o:title="" chromakey="#ebebeb" gain="112993f" blacklevel="-5898f"/>
          </v:shape>
          <o:OLEObject Type="Embed" ProgID="Unknown" ShapeID="_x0000_i1025" DrawAspect="Content" ObjectID="_1632229963" r:id="rId6"/>
        </w:object>
      </w:r>
    </w:p>
    <w:p w:rsidR="005C4DEB" w:rsidRPr="006B5796" w:rsidRDefault="005C4DEB" w:rsidP="00847B4D">
      <w:pPr>
        <w:pStyle w:val="Heading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5C4DEB" w:rsidRPr="006B5796" w:rsidRDefault="005C4DEB" w:rsidP="00847B4D">
      <w:pPr>
        <w:pStyle w:val="Heading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5C4DEB" w:rsidRPr="006B5796" w:rsidRDefault="005C4DEB" w:rsidP="00847B4D">
      <w:pPr>
        <w:pStyle w:val="Heading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5C4DEB" w:rsidRPr="006B5796" w:rsidRDefault="005C4DEB" w:rsidP="00847B4D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5796">
        <w:rPr>
          <w:rFonts w:ascii="Times New Roman" w:hAnsi="Times New Roman" w:cs="Times New Roman"/>
          <w:b/>
          <w:sz w:val="32"/>
          <w:szCs w:val="32"/>
        </w:rPr>
        <w:t>КОСТРОМСКОЙ ОБЛАСТИ</w:t>
      </w:r>
    </w:p>
    <w:p w:rsidR="005C4DEB" w:rsidRPr="006B5796" w:rsidRDefault="005C4DEB" w:rsidP="00847B4D">
      <w:pPr>
        <w:pStyle w:val="Heading1"/>
        <w:jc w:val="center"/>
        <w:rPr>
          <w:rFonts w:ascii="Times New Roman" w:hAnsi="Times New Roman" w:cs="Times New Roman"/>
          <w:sz w:val="32"/>
          <w:szCs w:val="32"/>
        </w:rPr>
      </w:pPr>
      <w:r w:rsidRPr="006B579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C4DEB" w:rsidRPr="006B5796" w:rsidRDefault="005C4DEB" w:rsidP="00847B4D">
      <w:pPr>
        <w:pStyle w:val="Heading1"/>
        <w:jc w:val="center"/>
        <w:rPr>
          <w:rFonts w:ascii="Times New Roman" w:hAnsi="Times New Roman" w:cs="Times New Roman"/>
        </w:rPr>
      </w:pPr>
      <w:r w:rsidRPr="006B579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 30 </w:t>
      </w:r>
      <w:r w:rsidRPr="006B579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 2019</w:t>
      </w:r>
      <w:r w:rsidRPr="006B5796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64/1</w:t>
      </w:r>
    </w:p>
    <w:p w:rsidR="005C4DEB" w:rsidRDefault="005C4DEB" w:rsidP="00847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9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Дмитриевское</w:t>
      </w:r>
    </w:p>
    <w:p w:rsidR="005C4DEB" w:rsidRDefault="005C4DEB" w:rsidP="00847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DEB" w:rsidRDefault="005C4DEB" w:rsidP="0084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4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847B4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Дмитриевского сельского поселения от 21 мая 2018 года № 25 </w:t>
      </w:r>
    </w:p>
    <w:p w:rsidR="005C4DEB" w:rsidRPr="006B5796" w:rsidRDefault="005C4DEB" w:rsidP="00847B4D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5C4DEB" w:rsidRPr="006B5796" w:rsidRDefault="005C4DEB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администрация сельского поселения ПОСТАНОВЛЯЕТ</w:t>
      </w:r>
      <w:r w:rsidRPr="006B5796">
        <w:rPr>
          <w:rFonts w:ascii="Times New Roman" w:hAnsi="Times New Roman" w:cs="Times New Roman"/>
          <w:sz w:val="28"/>
          <w:szCs w:val="28"/>
        </w:rPr>
        <w:t>:</w:t>
      </w:r>
    </w:p>
    <w:p w:rsidR="005C4DEB" w:rsidRDefault="005C4DEB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Pr="006B5796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6B5796">
        <w:rPr>
          <w:rFonts w:ascii="Times New Roman" w:hAnsi="Times New Roman" w:cs="Times New Roman"/>
          <w:sz w:val="28"/>
          <w:szCs w:val="28"/>
        </w:rPr>
        <w:t xml:space="preserve"> сельского поселения Галичского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Костромской области на 2018-2022 </w:t>
      </w:r>
      <w:r w:rsidRPr="006B57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ы» (в редакции постановлений администрации№52 от 18.09.2018 г., № 10 от 15.02.2019 г., №61 от 16.09.2019 г.) (далее Программа) следующие изменения:</w:t>
      </w:r>
    </w:p>
    <w:p w:rsidR="005C4DEB" w:rsidRDefault="005C4DEB" w:rsidP="00DF2C81">
      <w:pPr>
        <w:spacing w:line="240" w:lineRule="atLeas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дополнить абзацем следующего содержания:- </w:t>
      </w:r>
      <w:r>
        <w:rPr>
          <w:rFonts w:ascii="Times New Roman" w:hAnsi="Times New Roman"/>
          <w:sz w:val="28"/>
        </w:rPr>
        <w:t>объем финансирования программных мероприятий подлежит уточнению при формировании (изменении) местного бюджета на соответствующий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EB" w:rsidRDefault="005C4DEB" w:rsidP="004B2DD0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B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«Цели, задачи, сроки и ожидаемые результаты реализации муниципальной программы» дополнить абзацем 5 следующего содержания: -сельское поселение имеет право на:</w:t>
      </w:r>
    </w:p>
    <w:p w:rsidR="005C4DEB" w:rsidRDefault="005C4DEB" w:rsidP="004B2DD0">
      <w:pPr>
        <w:spacing w:line="239" w:lineRule="auto"/>
        <w:ind w:left="1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исключение из адресного перечня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муниципальной комиссией в порядке, установленном такой комиссией с последующим уведомлением департамента;</w:t>
      </w:r>
    </w:p>
    <w:p w:rsidR="005C4DEB" w:rsidRDefault="005C4DEB" w:rsidP="004B2DD0">
      <w:pPr>
        <w:spacing w:line="17" w:lineRule="exact"/>
        <w:jc w:val="both"/>
        <w:rPr>
          <w:rFonts w:ascii="Times New Roman" w:hAnsi="Times New Roman"/>
          <w:sz w:val="28"/>
        </w:rPr>
      </w:pPr>
    </w:p>
    <w:p w:rsidR="005C4DEB" w:rsidRDefault="005C4DEB" w:rsidP="004B2DD0">
      <w:pPr>
        <w:spacing w:line="234" w:lineRule="auto"/>
        <w:ind w:left="120" w:right="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исключение из адресного перечня дворовых территорий, подлежащих благоустройству в рамках реализации муниципальной</w:t>
      </w:r>
    </w:p>
    <w:p w:rsidR="005C4DEB" w:rsidRDefault="005C4DEB" w:rsidP="004B2DD0">
      <w:pPr>
        <w:spacing w:line="15" w:lineRule="exact"/>
        <w:jc w:val="both"/>
        <w:rPr>
          <w:rFonts w:ascii="Times New Roman" w:hAnsi="Times New Roman"/>
          <w:sz w:val="28"/>
        </w:rPr>
      </w:pPr>
    </w:p>
    <w:p w:rsidR="005C4DEB" w:rsidRDefault="005C4DEB" w:rsidP="004B2DD0">
      <w:pPr>
        <w:spacing w:line="23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</w:t>
      </w:r>
      <w:bookmarkStart w:id="0" w:name="page3"/>
      <w:bookmarkEnd w:id="0"/>
      <w:r>
        <w:rPr>
          <w:rFonts w:ascii="Times New Roman" w:hAnsi="Times New Roman"/>
          <w:sz w:val="28"/>
        </w:rPr>
        <w:t xml:space="preserve">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муниципальной комиссией в порядке, установленном такой комиссией с последующим уведомлением департамента</w:t>
      </w:r>
    </w:p>
    <w:p w:rsidR="005C4DEB" w:rsidRDefault="005C4DEB" w:rsidP="00DF2C81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C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«Механизм реализации программы» пункт «Исполнители программы» изложить в следующей редакции:</w:t>
      </w:r>
    </w:p>
    <w:p w:rsidR="005C4DEB" w:rsidRDefault="005C4DEB" w:rsidP="00206C56">
      <w:pPr>
        <w:spacing w:line="237" w:lineRule="auto"/>
        <w:ind w:left="1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обеспечивают проведение общественных обсуждений внесения изменений в муниципальные программы на 2018-2022 годы (срок обсуждения ‒ не менее 30 дней со дня опубликования проекта нормативного правового акта, утверждающего вносимые изменения);</w:t>
      </w:r>
    </w:p>
    <w:p w:rsidR="005C4DEB" w:rsidRDefault="005C4DEB" w:rsidP="00206C56">
      <w:pPr>
        <w:spacing w:line="15" w:lineRule="exact"/>
        <w:rPr>
          <w:rFonts w:ascii="Times New Roman" w:hAnsi="Times New Roman"/>
        </w:rPr>
      </w:pPr>
    </w:p>
    <w:p w:rsidR="005C4DEB" w:rsidRDefault="005C4DEB" w:rsidP="00206C56">
      <w:pPr>
        <w:spacing w:line="237" w:lineRule="auto"/>
        <w:ind w:left="1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обеспечивают учет предложений заинтересованных лиц о включении дворовой территории, общественной территории в муниципальную программу на 2018-2022 годы;</w:t>
      </w:r>
    </w:p>
    <w:p w:rsidR="005C4DEB" w:rsidRDefault="005C4DEB" w:rsidP="00206C56">
      <w:pPr>
        <w:spacing w:line="13" w:lineRule="exact"/>
        <w:rPr>
          <w:rFonts w:ascii="Times New Roman" w:hAnsi="Times New Roman"/>
        </w:rPr>
      </w:pPr>
    </w:p>
    <w:p w:rsidR="005C4DEB" w:rsidRDefault="005C4DEB" w:rsidP="00206C56">
      <w:pPr>
        <w:spacing w:line="238" w:lineRule="auto"/>
        <w:ind w:left="1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обеспечивают 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 169, включая проведение оценки предложений заинтересованных лиц;</w:t>
      </w:r>
    </w:p>
    <w:p w:rsidR="005C4DEB" w:rsidRDefault="005C4DEB" w:rsidP="00206C56">
      <w:pPr>
        <w:spacing w:line="15" w:lineRule="exact"/>
        <w:rPr>
          <w:rFonts w:ascii="Times New Roman" w:hAnsi="Times New Roman"/>
        </w:rPr>
      </w:pPr>
    </w:p>
    <w:p w:rsidR="005C4DEB" w:rsidRDefault="005C4DEB" w:rsidP="000B2685">
      <w:pPr>
        <w:spacing w:line="236" w:lineRule="auto"/>
        <w:ind w:left="120" w:right="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подготавливают и утверждают не позднее 1 марта текущего финансового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программу;</w:t>
      </w:r>
    </w:p>
    <w:p w:rsidR="005C4DEB" w:rsidRDefault="005C4DEB" w:rsidP="000B2685">
      <w:pPr>
        <w:spacing w:line="236" w:lineRule="auto"/>
        <w:ind w:left="120" w:right="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обеспечивают предельную дату заключения контрактов (договоров) по результатам закупки товаров, работ и услуг для обеспечения муниципальных нужд в целях реализации муниципальных программ не позднее 1 мая текущего года;</w:t>
      </w:r>
    </w:p>
    <w:p w:rsidR="005C4DEB" w:rsidRDefault="005C4DEB" w:rsidP="00206C56">
      <w:pPr>
        <w:spacing w:line="14" w:lineRule="exact"/>
        <w:rPr>
          <w:rFonts w:ascii="Times New Roman" w:hAnsi="Times New Roman"/>
        </w:rPr>
      </w:pPr>
    </w:p>
    <w:p w:rsidR="005C4DEB" w:rsidRDefault="005C4DEB" w:rsidP="00206C56">
      <w:pPr>
        <w:spacing w:line="238" w:lineRule="auto"/>
        <w:ind w:left="120" w:right="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</w:t>
      </w:r>
    </w:p>
    <w:p w:rsidR="005C4DEB" w:rsidRDefault="005C4DEB" w:rsidP="00206C56">
      <w:pPr>
        <w:spacing w:line="16" w:lineRule="exact"/>
        <w:rPr>
          <w:rFonts w:ascii="Times New Roman" w:hAnsi="Times New Roman"/>
        </w:rPr>
      </w:pPr>
    </w:p>
    <w:p w:rsidR="005C4DEB" w:rsidRDefault="005C4DEB" w:rsidP="00206C56">
      <w:pPr>
        <w:spacing w:line="237" w:lineRule="auto"/>
        <w:ind w:lef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</w:t>
      </w:r>
    </w:p>
    <w:p w:rsidR="005C4DEB" w:rsidRDefault="005C4DEB" w:rsidP="00206C56">
      <w:pPr>
        <w:spacing w:line="17" w:lineRule="exact"/>
        <w:rPr>
          <w:rFonts w:ascii="Times New Roman" w:hAnsi="Times New Roman"/>
        </w:rPr>
      </w:pPr>
    </w:p>
    <w:p w:rsidR="005C4DEB" w:rsidRDefault="005C4DEB" w:rsidP="00206C56">
      <w:pPr>
        <w:spacing w:line="236" w:lineRule="auto"/>
        <w:ind w:lef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5C4DEB" w:rsidRDefault="005C4DEB" w:rsidP="00206C56">
      <w:pPr>
        <w:spacing w:line="16" w:lineRule="exact"/>
        <w:rPr>
          <w:rFonts w:ascii="Times New Roman" w:hAnsi="Times New Roman"/>
        </w:rPr>
      </w:pPr>
    </w:p>
    <w:p w:rsidR="005C4DEB" w:rsidRDefault="005C4DEB" w:rsidP="00206C56">
      <w:pPr>
        <w:spacing w:line="238" w:lineRule="auto"/>
        <w:ind w:left="1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обеспечивают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5C4DEB" w:rsidRDefault="005C4DEB" w:rsidP="00206C56">
      <w:pPr>
        <w:spacing w:line="19" w:lineRule="exact"/>
        <w:rPr>
          <w:rFonts w:ascii="Times New Roman" w:hAnsi="Times New Roman"/>
        </w:rPr>
      </w:pPr>
    </w:p>
    <w:p w:rsidR="005C4DEB" w:rsidRDefault="005C4DEB" w:rsidP="00206C56">
      <w:pPr>
        <w:spacing w:line="238" w:lineRule="auto"/>
        <w:ind w:left="120" w:right="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5C4DEB" w:rsidRDefault="005C4DEB" w:rsidP="00206C56">
      <w:pPr>
        <w:spacing w:line="14" w:lineRule="exact"/>
        <w:rPr>
          <w:rFonts w:ascii="Times New Roman" w:hAnsi="Times New Roman"/>
        </w:rPr>
      </w:pPr>
    </w:p>
    <w:p w:rsidR="005C4DEB" w:rsidRDefault="005C4DEB" w:rsidP="00206C56">
      <w:pPr>
        <w:spacing w:line="21" w:lineRule="exact"/>
        <w:rPr>
          <w:rFonts w:ascii="Times New Roman" w:hAnsi="Times New Roman"/>
        </w:rPr>
      </w:pPr>
    </w:p>
    <w:p w:rsidR="005C4DEB" w:rsidRDefault="005C4DEB" w:rsidP="00206C56">
      <w:pPr>
        <w:spacing w:line="13" w:lineRule="exact"/>
        <w:rPr>
          <w:rFonts w:ascii="Times New Roman" w:hAnsi="Times New Roman"/>
          <w:sz w:val="28"/>
        </w:rPr>
      </w:pPr>
    </w:p>
    <w:p w:rsidR="005C4DEB" w:rsidRDefault="005C4DEB" w:rsidP="000B2685">
      <w:pPr>
        <w:spacing w:line="237" w:lineRule="auto"/>
        <w:ind w:left="120" w:right="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обеспечивают проведение работ по образованию земельных участков, на которых расположены многоквартирные дома (если эти работы не проведены ранее), в целях софинансирования работ по благоустройству дворовых территорий которых бюджету Костромской</w:t>
      </w:r>
      <w:bookmarkStart w:id="1" w:name="page10"/>
      <w:bookmarkEnd w:id="1"/>
      <w:r>
        <w:rPr>
          <w:rFonts w:ascii="Times New Roman" w:hAnsi="Times New Roman"/>
          <w:sz w:val="28"/>
        </w:rPr>
        <w:t xml:space="preserve"> области предоставляется субсидия из федерального бюджета. Работы по образованию земельных участков должны быть проведены не позднее года реализации на данной территории мероприятий по благоустройству;</w:t>
      </w:r>
    </w:p>
    <w:p w:rsidR="005C4DEB" w:rsidRDefault="005C4DEB" w:rsidP="000B2685">
      <w:pPr>
        <w:spacing w:line="237" w:lineRule="auto"/>
        <w:ind w:left="120" w:right="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обеспечивают проведение работ по принятию собственниками помещений в многоквартирных домах, дворовая территория которых благоустраивается в соответствии с минимальным или дополнительным перечнем работ по благоустройству, созданного в результате благоустройства имущества в состав общего имущества многоквартирного дома.</w:t>
      </w:r>
    </w:p>
    <w:p w:rsidR="005C4DEB" w:rsidRDefault="005C4DEB" w:rsidP="00206C56">
      <w:pPr>
        <w:spacing w:line="14" w:lineRule="exact"/>
        <w:rPr>
          <w:rFonts w:ascii="Times New Roman" w:hAnsi="Times New Roman"/>
        </w:rPr>
      </w:pPr>
    </w:p>
    <w:p w:rsidR="005C4DEB" w:rsidRPr="006B5796" w:rsidRDefault="005C4DEB" w:rsidP="00847B4D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57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5C4DEB" w:rsidRPr="006B5796" w:rsidRDefault="005C4DEB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4DEB" w:rsidRPr="006B5796" w:rsidRDefault="005C4DEB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4DEB" w:rsidRPr="00DD1F42" w:rsidRDefault="005C4DEB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C4DEB" w:rsidRDefault="005C4DEB" w:rsidP="00847B4D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6B579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57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А.В. Тютин</w:t>
      </w:r>
      <w:r w:rsidRPr="006B57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DEB" w:rsidSect="0082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3F2DBA3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4D"/>
    <w:rsid w:val="00014FDB"/>
    <w:rsid w:val="000B2685"/>
    <w:rsid w:val="000D6E9D"/>
    <w:rsid w:val="00101227"/>
    <w:rsid w:val="00185CD0"/>
    <w:rsid w:val="00206C56"/>
    <w:rsid w:val="003C35E3"/>
    <w:rsid w:val="003D1476"/>
    <w:rsid w:val="00402581"/>
    <w:rsid w:val="004A6F9C"/>
    <w:rsid w:val="004B2DD0"/>
    <w:rsid w:val="00551C2C"/>
    <w:rsid w:val="00582FBE"/>
    <w:rsid w:val="005C4DEB"/>
    <w:rsid w:val="006B5796"/>
    <w:rsid w:val="006F115B"/>
    <w:rsid w:val="00823547"/>
    <w:rsid w:val="00847B4D"/>
    <w:rsid w:val="00853E9E"/>
    <w:rsid w:val="008A6AB0"/>
    <w:rsid w:val="00902E90"/>
    <w:rsid w:val="00962CB1"/>
    <w:rsid w:val="00AB014E"/>
    <w:rsid w:val="00AB4D70"/>
    <w:rsid w:val="00AE31CE"/>
    <w:rsid w:val="00BA6BF8"/>
    <w:rsid w:val="00CF25CF"/>
    <w:rsid w:val="00DD1F42"/>
    <w:rsid w:val="00DF2C81"/>
    <w:rsid w:val="00E2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D"/>
    <w:pPr>
      <w:widowControl w:val="0"/>
      <w:suppressAutoHyphens/>
      <w:spacing w:line="100" w:lineRule="atLeast"/>
    </w:pPr>
    <w:rPr>
      <w:rFonts w:ascii="Arial" w:eastAsia="Times New Roman" w:hAnsi="Arial" w:cs="Arial"/>
      <w:color w:val="00000A"/>
      <w:sz w:val="18"/>
      <w:szCs w:val="18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847B4D"/>
    <w:pPr>
      <w:keepNext/>
      <w:spacing w:before="240" w:after="120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47B4D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B4D"/>
    <w:rPr>
      <w:rFonts w:ascii="Liberation Sans" w:eastAsia="Microsoft YaHei" w:hAnsi="Liberation Sans" w:cs="Mangal"/>
      <w:color w:val="00000A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7B4D"/>
    <w:rPr>
      <w:rFonts w:ascii="Liberation Sans" w:eastAsia="Microsoft YaHei" w:hAnsi="Liberation Sans" w:cs="Mangal"/>
      <w:color w:val="00000A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582FBE"/>
    <w:pPr>
      <w:ind w:left="720"/>
      <w:contextualSpacing/>
    </w:pPr>
  </w:style>
  <w:style w:type="paragraph" w:customStyle="1" w:styleId="ConsPlusNormal">
    <w:name w:val="ConsPlusNormal"/>
    <w:uiPriority w:val="99"/>
    <w:rsid w:val="00582FBE"/>
    <w:pPr>
      <w:widowControl w:val="0"/>
      <w:suppressAutoHyphens/>
      <w:spacing w:line="100" w:lineRule="atLeast"/>
    </w:pPr>
    <w:rPr>
      <w:rFonts w:eastAsia="Times New Roman" w:cs="Calibri"/>
      <w:color w:val="00000A"/>
      <w:szCs w:val="20"/>
    </w:rPr>
  </w:style>
  <w:style w:type="paragraph" w:customStyle="1" w:styleId="P5">
    <w:name w:val="P5"/>
    <w:basedOn w:val="Normal"/>
    <w:hidden/>
    <w:uiPriority w:val="99"/>
    <w:rsid w:val="004A6F9C"/>
    <w:pPr>
      <w:suppressAutoHyphens w:val="0"/>
      <w:adjustRightInd w:val="0"/>
      <w:spacing w:line="240" w:lineRule="auto"/>
    </w:pPr>
    <w:rPr>
      <w:rFonts w:ascii="Times New Roman1" w:eastAsia="Calibri" w:hAnsi="Times New Roman1" w:cs="Times New Roman1"/>
      <w:color w:val="auto"/>
      <w:sz w:val="28"/>
      <w:szCs w:val="20"/>
      <w:lang w:eastAsia="ru-RU"/>
    </w:rPr>
  </w:style>
  <w:style w:type="paragraph" w:customStyle="1" w:styleId="P3">
    <w:name w:val="P3"/>
    <w:basedOn w:val="Normal"/>
    <w:hidden/>
    <w:uiPriority w:val="99"/>
    <w:rsid w:val="004A6F9C"/>
    <w:pPr>
      <w:suppressLineNumbers/>
      <w:suppressAutoHyphens w:val="0"/>
      <w:adjustRightInd w:val="0"/>
      <w:spacing w:line="240" w:lineRule="auto"/>
      <w:jc w:val="center"/>
    </w:pPr>
    <w:rPr>
      <w:rFonts w:ascii="Times New Roman" w:eastAsia="Calibri" w:hAnsi="Times New Roman" w:cs="Tahoma"/>
      <w:color w:val="auto"/>
      <w:szCs w:val="20"/>
      <w:lang w:eastAsia="ru-RU"/>
    </w:rPr>
  </w:style>
  <w:style w:type="character" w:customStyle="1" w:styleId="T1">
    <w:name w:val="T1"/>
    <w:hidden/>
    <w:uiPriority w:val="99"/>
    <w:rsid w:val="004A6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949</Words>
  <Characters>5415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Olga</cp:lastModifiedBy>
  <cp:revision>3</cp:revision>
  <dcterms:created xsi:type="dcterms:W3CDTF">2019-10-10T13:25:00Z</dcterms:created>
  <dcterms:modified xsi:type="dcterms:W3CDTF">2019-10-10T13:26:00Z</dcterms:modified>
</cp:coreProperties>
</file>