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DE" w:rsidRPr="00B94F31" w:rsidRDefault="00BB68DE" w:rsidP="00B94F31">
      <w:pPr>
        <w:jc w:val="center"/>
        <w:rPr>
          <w:b/>
          <w:sz w:val="32"/>
          <w:szCs w:val="32"/>
        </w:rPr>
      </w:pPr>
      <w:r w:rsidRPr="00B94F31">
        <w:rPr>
          <w:b/>
          <w:sz w:val="32"/>
          <w:szCs w:val="32"/>
        </w:rPr>
        <w:t>РОССИЙСКАЯ ФЕДЕРАЦИЯ</w:t>
      </w:r>
    </w:p>
    <w:p w:rsidR="00BB68DE" w:rsidRPr="0055000A" w:rsidRDefault="00BB68DE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BB68DE" w:rsidRPr="0055000A" w:rsidRDefault="00BB68DE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BB68DE" w:rsidRPr="0055000A" w:rsidRDefault="00BB68DE" w:rsidP="009221ED">
      <w:pPr>
        <w:jc w:val="center"/>
        <w:rPr>
          <w:b/>
          <w:sz w:val="32"/>
          <w:szCs w:val="32"/>
        </w:rPr>
      </w:pPr>
    </w:p>
    <w:p w:rsidR="00BB68DE" w:rsidRPr="0055000A" w:rsidRDefault="00BB68DE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7" o:title="" chromakey="#ebebeb" gain="112993f" blacklevel="-5898f"/>
          </v:shape>
          <o:OLEObject Type="Embed" ProgID="Unknown" ShapeID="_x0000_i1025" DrawAspect="Content" ObjectID="_1674462991" r:id="rId8"/>
        </w:object>
      </w:r>
    </w:p>
    <w:p w:rsidR="00BB68DE" w:rsidRPr="0055000A" w:rsidRDefault="00BB68DE" w:rsidP="009221ED">
      <w:pPr>
        <w:jc w:val="center"/>
        <w:rPr>
          <w:b/>
          <w:i/>
          <w:sz w:val="32"/>
          <w:szCs w:val="32"/>
        </w:rPr>
      </w:pPr>
    </w:p>
    <w:p w:rsidR="00BB68DE" w:rsidRPr="0055000A" w:rsidRDefault="00BB68DE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BB68DE" w:rsidRPr="0055000A" w:rsidRDefault="00BB68DE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BB68DE" w:rsidRPr="0055000A" w:rsidRDefault="00BB68DE" w:rsidP="009221ED">
      <w:pPr>
        <w:rPr>
          <w:b/>
          <w:sz w:val="32"/>
          <w:szCs w:val="32"/>
        </w:rPr>
      </w:pPr>
    </w:p>
    <w:p w:rsidR="00BB68DE" w:rsidRPr="0055000A" w:rsidRDefault="00BB68DE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BB68DE" w:rsidRPr="00335EEB" w:rsidRDefault="00BB68DE" w:rsidP="009221ED">
      <w:pPr>
        <w:rPr>
          <w:sz w:val="28"/>
          <w:szCs w:val="28"/>
        </w:rPr>
      </w:pPr>
    </w:p>
    <w:p w:rsidR="00BB68DE" w:rsidRPr="0055000A" w:rsidRDefault="00BB68DE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28 » января 2021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</w:t>
      </w:r>
    </w:p>
    <w:p w:rsidR="00BB68DE" w:rsidRPr="0055000A" w:rsidRDefault="00BB68DE" w:rsidP="00335EEB">
      <w:pPr>
        <w:ind w:right="5575"/>
        <w:jc w:val="both"/>
        <w:rPr>
          <w:sz w:val="28"/>
          <w:szCs w:val="28"/>
        </w:rPr>
      </w:pPr>
    </w:p>
    <w:p w:rsidR="00BB68DE" w:rsidRPr="0055000A" w:rsidRDefault="00BB68DE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25 декабря 2020 года № 18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2021 год и на плановый период 2022 и 2023 годов</w:t>
      </w:r>
      <w:r w:rsidRPr="0055000A">
        <w:rPr>
          <w:sz w:val="28"/>
          <w:szCs w:val="28"/>
        </w:rPr>
        <w:t>»</w:t>
      </w:r>
    </w:p>
    <w:p w:rsidR="00BB68DE" w:rsidRPr="0055000A" w:rsidRDefault="00BB68DE" w:rsidP="00335EEB">
      <w:pPr>
        <w:jc w:val="both"/>
        <w:rPr>
          <w:sz w:val="28"/>
          <w:szCs w:val="28"/>
        </w:rPr>
      </w:pPr>
    </w:p>
    <w:p w:rsidR="00BB68DE" w:rsidRPr="0055000A" w:rsidRDefault="00BB68DE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2021</w:t>
      </w:r>
      <w:r w:rsidRPr="003B03A0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BB68DE" w:rsidRDefault="00BB68DE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25 декабря 2020 года №18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2021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2022 и 2023 годов</w:t>
      </w:r>
      <w:r w:rsidRPr="0055000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BB68DE" w:rsidRPr="0055000A" w:rsidRDefault="00BB68DE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</w:t>
      </w:r>
    </w:p>
    <w:p w:rsidR="00BB68DE" w:rsidRPr="0055000A" w:rsidRDefault="00BB68DE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000A">
        <w:rPr>
          <w:sz w:val="28"/>
          <w:szCs w:val="28"/>
        </w:rPr>
        <w:t>1. Утвердить основные характеристики бю</w:t>
      </w:r>
      <w:r>
        <w:rPr>
          <w:sz w:val="28"/>
          <w:szCs w:val="28"/>
        </w:rPr>
        <w:t>джета сельского поселения на 2021</w:t>
      </w:r>
      <w:r w:rsidRPr="0055000A">
        <w:rPr>
          <w:sz w:val="28"/>
          <w:szCs w:val="28"/>
        </w:rPr>
        <w:t xml:space="preserve"> год:</w:t>
      </w:r>
    </w:p>
    <w:p w:rsidR="00BB68DE" w:rsidRPr="0055000A" w:rsidRDefault="00BB68DE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000A">
        <w:rPr>
          <w:sz w:val="28"/>
          <w:szCs w:val="28"/>
        </w:rPr>
        <w:t xml:space="preserve">) общий объем расходов бюджета сельского поселения в сумме </w:t>
      </w:r>
      <w:bookmarkStart w:id="0" w:name="_GoBack"/>
      <w:bookmarkEnd w:id="0"/>
      <w:r>
        <w:rPr>
          <w:sz w:val="28"/>
          <w:szCs w:val="28"/>
        </w:rPr>
        <w:t xml:space="preserve">16309313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B68DE" w:rsidRDefault="00BB68DE" w:rsidP="00DF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000A">
        <w:rPr>
          <w:sz w:val="28"/>
          <w:szCs w:val="28"/>
        </w:rPr>
        <w:t>) дефицит бюджета сельского поселения в сумме –</w:t>
      </w:r>
      <w:r>
        <w:rPr>
          <w:sz w:val="28"/>
          <w:szCs w:val="28"/>
        </w:rPr>
        <w:t>824163 рубля.</w:t>
      </w:r>
    </w:p>
    <w:p w:rsidR="00BB68DE" w:rsidRPr="00B94F31" w:rsidRDefault="00BB68DE" w:rsidP="00B94F31">
      <w:pPr>
        <w:ind w:firstLine="709"/>
        <w:jc w:val="both"/>
        <w:rPr>
          <w:sz w:val="28"/>
          <w:szCs w:val="28"/>
        </w:rPr>
      </w:pPr>
      <w:r w:rsidRPr="00B94F31">
        <w:rPr>
          <w:sz w:val="28"/>
          <w:szCs w:val="28"/>
        </w:rPr>
        <w:t>1.2. Приложения: № 5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7 «Ведомственная структура расходов сельского поселения на 2021 год»; № 9 «Программа муниципальных внутренних заимствований Дмитриевского сельского поселения на 2021 год»; № 11 «Источники финансирования дефицита бюджета сельского поселения на 2021 год» изложить в следующей редакции согласно приложениям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1,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2,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3, №</w:t>
      </w:r>
      <w:r>
        <w:rPr>
          <w:sz w:val="28"/>
          <w:szCs w:val="28"/>
        </w:rPr>
        <w:t xml:space="preserve"> </w:t>
      </w:r>
      <w:r w:rsidRPr="00B94F31">
        <w:rPr>
          <w:sz w:val="28"/>
          <w:szCs w:val="28"/>
        </w:rPr>
        <w:t>4 к настоящему решению.</w:t>
      </w:r>
    </w:p>
    <w:p w:rsidR="00BB68DE" w:rsidRPr="0055000A" w:rsidRDefault="00BB68DE" w:rsidP="00DF6B33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00A">
        <w:rPr>
          <w:sz w:val="28"/>
          <w:szCs w:val="28"/>
        </w:rPr>
        <w:t>Настоящее решение вступает в силу со дня подписания и подлежит официальному опубликованию (обнародованию).</w:t>
      </w:r>
    </w:p>
    <w:p w:rsidR="00BB68DE" w:rsidRDefault="00BB68DE" w:rsidP="0055000A">
      <w:pPr>
        <w:ind w:firstLine="709"/>
        <w:jc w:val="both"/>
        <w:rPr>
          <w:sz w:val="28"/>
          <w:szCs w:val="28"/>
        </w:rPr>
      </w:pPr>
    </w:p>
    <w:p w:rsidR="00BB68DE" w:rsidRDefault="00BB68DE" w:rsidP="0055000A">
      <w:pPr>
        <w:ind w:firstLine="709"/>
        <w:jc w:val="both"/>
        <w:rPr>
          <w:sz w:val="28"/>
          <w:szCs w:val="28"/>
        </w:rPr>
      </w:pPr>
    </w:p>
    <w:p w:rsidR="00BB68DE" w:rsidRPr="0055000A" w:rsidRDefault="00BB68DE" w:rsidP="00B94F31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        </w:t>
      </w:r>
      <w:r w:rsidRPr="0055000A">
        <w:rPr>
          <w:sz w:val="28"/>
          <w:szCs w:val="28"/>
        </w:rPr>
        <w:t xml:space="preserve">                 А.В.Тютин</w:t>
      </w:r>
    </w:p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871BD6">
      <w:pPr>
        <w:ind w:left="5580"/>
        <w:jc w:val="center"/>
      </w:pPr>
      <w:r>
        <w:t>Приложение 1 к решению</w:t>
      </w:r>
    </w:p>
    <w:p w:rsidR="00BB68DE" w:rsidRDefault="00BB68DE" w:rsidP="00871BD6">
      <w:pPr>
        <w:ind w:left="5580"/>
        <w:jc w:val="center"/>
      </w:pPr>
      <w:r>
        <w:t>Совета депутатов</w:t>
      </w:r>
    </w:p>
    <w:p w:rsidR="00BB68DE" w:rsidRDefault="00BB68DE" w:rsidP="00871BD6">
      <w:pPr>
        <w:ind w:left="5580"/>
        <w:jc w:val="center"/>
      </w:pPr>
      <w:r>
        <w:t>Дмитриевского сельского поселения</w:t>
      </w:r>
    </w:p>
    <w:p w:rsidR="00BB68DE" w:rsidRDefault="00BB68DE" w:rsidP="00871BD6">
      <w:pPr>
        <w:ind w:left="5580"/>
        <w:jc w:val="center"/>
      </w:pPr>
      <w:r>
        <w:t>Галичского муниципального района</w:t>
      </w:r>
    </w:p>
    <w:p w:rsidR="00BB68DE" w:rsidRDefault="00BB68DE" w:rsidP="00871BD6">
      <w:pPr>
        <w:ind w:left="5580"/>
        <w:jc w:val="center"/>
      </w:pPr>
      <w:r>
        <w:t xml:space="preserve">от « 28 » января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27</w:t>
      </w:r>
    </w:p>
    <w:p w:rsidR="00BB68DE" w:rsidRDefault="00BB68DE" w:rsidP="00871BD6">
      <w:pPr>
        <w:ind w:left="5580"/>
        <w:jc w:val="center"/>
      </w:pPr>
    </w:p>
    <w:p w:rsidR="00BB68DE" w:rsidRDefault="00BB68DE" w:rsidP="00871BD6">
      <w:pPr>
        <w:ind w:left="5580"/>
        <w:jc w:val="center"/>
      </w:pPr>
      <w:r>
        <w:t>Приложение 5 к решению</w:t>
      </w:r>
    </w:p>
    <w:p w:rsidR="00BB68DE" w:rsidRDefault="00BB68DE" w:rsidP="00871BD6">
      <w:pPr>
        <w:ind w:left="5580"/>
        <w:jc w:val="center"/>
      </w:pPr>
      <w:r>
        <w:t>Совета депутатов</w:t>
      </w:r>
    </w:p>
    <w:p w:rsidR="00BB68DE" w:rsidRDefault="00BB68DE" w:rsidP="00871BD6">
      <w:pPr>
        <w:ind w:left="5580"/>
        <w:jc w:val="center"/>
      </w:pPr>
      <w:r>
        <w:t>Дмитриевского сельского поселения</w:t>
      </w:r>
    </w:p>
    <w:p w:rsidR="00BB68DE" w:rsidRDefault="00BB68DE" w:rsidP="00871BD6">
      <w:pPr>
        <w:ind w:left="5580"/>
        <w:jc w:val="center"/>
      </w:pPr>
      <w:r>
        <w:t>Галичского муниципального района</w:t>
      </w:r>
    </w:p>
    <w:p w:rsidR="00BB68DE" w:rsidRDefault="00BB68DE" w:rsidP="00871BD6">
      <w:pPr>
        <w:ind w:left="5580"/>
        <w:jc w:val="center"/>
      </w:pPr>
      <w:r>
        <w:t xml:space="preserve">от «25»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18</w:t>
      </w:r>
    </w:p>
    <w:p w:rsidR="00BB68DE" w:rsidRDefault="00BB68DE" w:rsidP="00871BD6">
      <w:pPr>
        <w:ind w:right="680"/>
        <w:rPr>
          <w:sz w:val="20"/>
          <w:szCs w:val="20"/>
        </w:rPr>
      </w:pPr>
    </w:p>
    <w:p w:rsidR="00BB68DE" w:rsidRDefault="00BB68DE" w:rsidP="00871B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 </w:t>
      </w:r>
    </w:p>
    <w:p w:rsidR="00BB68DE" w:rsidRDefault="00BB68DE" w:rsidP="00871BD6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2"/>
        <w:gridCol w:w="1304"/>
        <w:gridCol w:w="1545"/>
        <w:gridCol w:w="1183"/>
        <w:gridCol w:w="1278"/>
      </w:tblGrid>
      <w:tr w:rsidR="00BB68DE" w:rsidRPr="00A517E1" w:rsidTr="003A185B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</w:rPr>
              <w:t>Сумма</w:t>
            </w:r>
          </w:p>
          <w:p w:rsidR="00BB68DE" w:rsidRPr="00A517E1" w:rsidRDefault="00BB68DE" w:rsidP="003A185B">
            <w:pPr>
              <w:jc w:val="center"/>
            </w:pPr>
            <w:r w:rsidRPr="00A517E1">
              <w:rPr>
                <w:b/>
              </w:rPr>
              <w:t>( руб.)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  <w:bCs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/>
              </w:rPr>
            </w:pPr>
            <w:r w:rsidRPr="00A517E1">
              <w:rPr>
                <w:b/>
              </w:rPr>
              <w:t>9122680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  <w:bCs/>
              </w:rPr>
              <w:t>846835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BB68DE" w:rsidRPr="00A517E1" w:rsidTr="003A185B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  <w:bCs/>
              </w:rPr>
              <w:t>1901265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1901265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BB68DE" w:rsidRPr="00A517E1" w:rsidTr="003A185B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BB68DE" w:rsidRPr="00A517E1" w:rsidTr="003A185B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BB68DE" w:rsidRPr="00A517E1" w:rsidTr="003A185B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BB68DE" w:rsidRPr="00A517E1" w:rsidTr="003A185B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Резервные фонды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0111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  <w:bCs/>
              </w:rPr>
              <w:t>2000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 xml:space="preserve">Резервные средства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tabs>
                <w:tab w:val="center" w:pos="396"/>
              </w:tabs>
              <w:jc w:val="center"/>
            </w:pPr>
            <w:r w:rsidRPr="00A517E1">
              <w:rPr>
                <w:bCs/>
              </w:rPr>
              <w:t>870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/>
              </w:rPr>
            </w:pPr>
            <w:r w:rsidRPr="00A517E1">
              <w:rPr>
                <w:b/>
              </w:rPr>
              <w:t>6372580</w:t>
            </w:r>
          </w:p>
        </w:tc>
      </w:tr>
      <w:tr w:rsidR="00BB68DE" w:rsidRPr="00A517E1" w:rsidTr="003A185B">
        <w:trPr>
          <w:trHeight w:val="749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6143670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6143670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5533670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5533670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>
              <w:rPr>
                <w:bCs/>
              </w:rPr>
              <w:t>61</w:t>
            </w:r>
            <w:r w:rsidRPr="00A517E1">
              <w:rPr>
                <w:bCs/>
              </w:rPr>
              <w:t>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>
              <w:rPr>
                <w:bCs/>
              </w:rPr>
              <w:t>61</w:t>
            </w:r>
            <w:r w:rsidRPr="00A517E1">
              <w:rPr>
                <w:bCs/>
              </w:rPr>
              <w:t>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межбюджетные 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/>
                <w:bCs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  <w:bCs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  <w:bCs/>
              </w:rPr>
              <w:t>241200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241200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241200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211785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211785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29415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29415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  <w:bCs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  <w:bCs/>
              </w:rPr>
              <w:t>150000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0309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150000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150000</w:t>
            </w:r>
          </w:p>
        </w:tc>
      </w:tr>
      <w:tr w:rsidR="00BB68DE" w:rsidRPr="00A517E1" w:rsidTr="003A185B">
        <w:trPr>
          <w:trHeight w:val="34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150000</w:t>
            </w:r>
          </w:p>
        </w:tc>
      </w:tr>
      <w:tr w:rsidR="00BB68DE" w:rsidRPr="00A517E1" w:rsidTr="003A185B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150000</w:t>
            </w:r>
          </w:p>
        </w:tc>
      </w:tr>
      <w:tr w:rsidR="00BB68DE" w:rsidRPr="00A517E1" w:rsidTr="003A185B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/>
                <w:bCs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  <w:bCs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/>
              </w:rPr>
            </w:pPr>
            <w:r w:rsidRPr="00801C75">
              <w:rPr>
                <w:b/>
              </w:rPr>
              <w:t>3613560</w:t>
            </w:r>
          </w:p>
        </w:tc>
      </w:tr>
      <w:tr w:rsidR="00BB68DE" w:rsidRPr="00A517E1" w:rsidTr="003A185B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both"/>
            </w:pPr>
            <w:r w:rsidRPr="00A517E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  <w:bCs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340000</w:t>
            </w:r>
            <w:r w:rsidRPr="00A517E1">
              <w:rPr>
                <w:bCs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801C75" w:rsidRDefault="00BB68DE" w:rsidP="003A185B">
            <w:pPr>
              <w:jc w:val="center"/>
            </w:pPr>
            <w:r w:rsidRPr="00801C75">
              <w:t>3343560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801C75" w:rsidRDefault="00BB68DE" w:rsidP="003A185B">
            <w:pPr>
              <w:jc w:val="center"/>
            </w:pPr>
            <w:r w:rsidRPr="00801C75">
              <w:t>3343560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801C75" w:rsidRDefault="00BB68DE" w:rsidP="003A185B">
            <w:pPr>
              <w:jc w:val="center"/>
            </w:pPr>
            <w:r w:rsidRPr="00801C75">
              <w:t>2702100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801C75" w:rsidRDefault="00BB68DE" w:rsidP="003A185B">
            <w:pPr>
              <w:jc w:val="center"/>
            </w:pPr>
            <w:r w:rsidRPr="00801C75">
              <w:t>2702100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801C75" w:rsidRDefault="00BB68DE" w:rsidP="003A185B">
            <w:pPr>
              <w:jc w:val="center"/>
            </w:pPr>
            <w:r w:rsidRPr="00801C75">
              <w:t>2702100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 за счет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31500</w:t>
            </w:r>
            <w:r w:rsidRPr="00A517E1">
              <w:rPr>
                <w:bCs/>
                <w:lang w:val="en-US"/>
              </w:rPr>
              <w:t>S</w:t>
            </w:r>
            <w:r w:rsidRPr="00A517E1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801C75" w:rsidRDefault="00BB68DE" w:rsidP="003A185B">
            <w:pPr>
              <w:jc w:val="center"/>
            </w:pPr>
            <w:r w:rsidRPr="00801C75">
              <w:t>641460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801C75" w:rsidRDefault="00BB68DE" w:rsidP="003A185B">
            <w:pPr>
              <w:jc w:val="center"/>
            </w:pPr>
            <w:r w:rsidRPr="00801C75">
              <w:t>641460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801C75" w:rsidRDefault="00BB68DE" w:rsidP="003A185B">
            <w:pPr>
              <w:jc w:val="center"/>
            </w:pPr>
            <w:r w:rsidRPr="00801C75">
              <w:t>641460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  <w:bCs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/>
              </w:rPr>
            </w:pPr>
            <w:r w:rsidRPr="00A517E1">
              <w:rPr>
                <w:b/>
              </w:rPr>
              <w:t>1829073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BB68DE" w:rsidRPr="00A517E1" w:rsidTr="003A185B">
        <w:trPr>
          <w:trHeight w:val="248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BB68DE" w:rsidRPr="00A517E1" w:rsidTr="003A185B">
        <w:trPr>
          <w:trHeight w:val="20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BB68DE" w:rsidRPr="00A517E1" w:rsidTr="003A185B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BB68DE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BB68DE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BB68DE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BB68DE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BB68DE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1759073</w:t>
            </w:r>
          </w:p>
        </w:tc>
      </w:tr>
      <w:tr w:rsidR="00BB68DE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300000</w:t>
            </w:r>
          </w:p>
        </w:tc>
      </w:tr>
      <w:tr w:rsidR="00BB68DE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300000</w:t>
            </w:r>
          </w:p>
        </w:tc>
      </w:tr>
      <w:tr w:rsidR="00BB68DE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300000</w:t>
            </w:r>
          </w:p>
        </w:tc>
      </w:tr>
      <w:tr w:rsidR="00BB68DE" w:rsidRPr="00A517E1" w:rsidTr="003A185B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1459073</w:t>
            </w:r>
          </w:p>
        </w:tc>
      </w:tr>
      <w:tr w:rsidR="00BB68DE" w:rsidRPr="00A517E1" w:rsidTr="003A185B">
        <w:trPr>
          <w:trHeight w:val="149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1459073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1459073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  <w:bCs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/>
              </w:rPr>
            </w:pPr>
            <w:r w:rsidRPr="00A517E1">
              <w:rPr>
                <w:b/>
              </w:rPr>
              <w:t>1312800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1312800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90000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90000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90000</w:t>
            </w:r>
          </w:p>
        </w:tc>
      </w:tr>
      <w:tr w:rsidR="00BB68DE" w:rsidRPr="00A517E1" w:rsidTr="003A185B">
        <w:trPr>
          <w:trHeight w:val="307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807000</w:t>
            </w:r>
          </w:p>
        </w:tc>
      </w:tr>
      <w:tr w:rsidR="00BB68DE" w:rsidRPr="00A517E1" w:rsidTr="003A185B">
        <w:trPr>
          <w:trHeight w:val="168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700000</w:t>
            </w:r>
          </w:p>
        </w:tc>
      </w:tr>
      <w:tr w:rsidR="00BB68DE" w:rsidRPr="00A517E1" w:rsidTr="003A185B">
        <w:trPr>
          <w:trHeight w:val="448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700000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107000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  <w:rPr>
                <w:bCs/>
              </w:rPr>
            </w:pPr>
            <w:r w:rsidRPr="00A517E1">
              <w:rPr>
                <w:bCs/>
              </w:rPr>
              <w:t>107000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415800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415800</w:t>
            </w:r>
          </w:p>
        </w:tc>
      </w:tr>
      <w:tr w:rsidR="00BB68DE" w:rsidRPr="00A517E1" w:rsidTr="003A185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415800</w:t>
            </w:r>
          </w:p>
        </w:tc>
      </w:tr>
      <w:tr w:rsidR="00BB68DE" w:rsidRPr="00A517E1" w:rsidTr="003A185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/>
                <w:bCs/>
              </w:rPr>
              <w:t>40000</w:t>
            </w:r>
          </w:p>
        </w:tc>
      </w:tr>
      <w:tr w:rsidR="00BB68DE" w:rsidRPr="00A517E1" w:rsidTr="003A185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BB68DE" w:rsidRPr="00A517E1" w:rsidTr="003A185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BB68DE" w:rsidRPr="00A517E1" w:rsidTr="003A185B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BB68DE" w:rsidRPr="00A517E1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BB68DE" w:rsidRPr="00A517E1" w:rsidTr="003A185B">
        <w:trPr>
          <w:trHeight w:val="98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jc w:val="both"/>
            </w:pPr>
            <w:r w:rsidRPr="00A517E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BB68DE" w:rsidTr="003A185B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both"/>
              <w:rPr>
                <w:b/>
                <w:bCs/>
              </w:rPr>
            </w:pPr>
            <w:r w:rsidRPr="00A517E1">
              <w:rPr>
                <w:b/>
                <w:bCs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A517E1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871BD6" w:rsidRDefault="00BB68DE" w:rsidP="003A185B">
            <w:pPr>
              <w:jc w:val="center"/>
              <w:rPr>
                <w:b/>
              </w:rPr>
            </w:pPr>
            <w:r w:rsidRPr="00871BD6">
              <w:rPr>
                <w:b/>
              </w:rPr>
              <w:t>16309313</w:t>
            </w:r>
          </w:p>
        </w:tc>
      </w:tr>
    </w:tbl>
    <w:p w:rsidR="00BB68DE" w:rsidRDefault="00BB68DE" w:rsidP="00871BD6">
      <w:pPr>
        <w:rPr>
          <w:b/>
          <w:sz w:val="18"/>
          <w:szCs w:val="18"/>
        </w:rPr>
      </w:pPr>
    </w:p>
    <w:p w:rsidR="00BB68DE" w:rsidRDefault="00BB68DE" w:rsidP="00871BD6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871BD6">
      <w:pPr>
        <w:ind w:left="5580"/>
        <w:jc w:val="center"/>
      </w:pPr>
      <w:r>
        <w:t>Приложение 2 к решению</w:t>
      </w:r>
    </w:p>
    <w:p w:rsidR="00BB68DE" w:rsidRDefault="00BB68DE" w:rsidP="00871BD6">
      <w:pPr>
        <w:ind w:left="5580"/>
        <w:jc w:val="center"/>
      </w:pPr>
      <w:r>
        <w:t>Совета депутатов</w:t>
      </w:r>
    </w:p>
    <w:p w:rsidR="00BB68DE" w:rsidRDefault="00BB68DE" w:rsidP="00871BD6">
      <w:pPr>
        <w:ind w:left="5580"/>
        <w:jc w:val="center"/>
      </w:pPr>
      <w:r>
        <w:t>Дмитриевского сельского поселения</w:t>
      </w:r>
    </w:p>
    <w:p w:rsidR="00BB68DE" w:rsidRDefault="00BB68DE" w:rsidP="00871BD6">
      <w:pPr>
        <w:ind w:left="5580"/>
        <w:jc w:val="center"/>
      </w:pPr>
      <w:r>
        <w:t>Галичского муниципального района</w:t>
      </w:r>
    </w:p>
    <w:p w:rsidR="00BB68DE" w:rsidRDefault="00BB68DE" w:rsidP="00871BD6">
      <w:pPr>
        <w:ind w:left="5580"/>
        <w:jc w:val="center"/>
      </w:pPr>
      <w:r>
        <w:t>от « 28 » января 2021 г. № 27</w:t>
      </w:r>
    </w:p>
    <w:p w:rsidR="00BB68DE" w:rsidRDefault="00BB68DE" w:rsidP="00871BD6">
      <w:pPr>
        <w:ind w:left="5580"/>
        <w:jc w:val="center"/>
      </w:pPr>
    </w:p>
    <w:p w:rsidR="00BB68DE" w:rsidRDefault="00BB68DE" w:rsidP="00871BD6">
      <w:pPr>
        <w:ind w:left="5580"/>
        <w:jc w:val="center"/>
      </w:pPr>
      <w:r>
        <w:t>Приложение 7 к решению</w:t>
      </w:r>
    </w:p>
    <w:p w:rsidR="00BB68DE" w:rsidRDefault="00BB68DE" w:rsidP="00871BD6">
      <w:pPr>
        <w:ind w:left="5580"/>
        <w:jc w:val="center"/>
      </w:pPr>
      <w:r>
        <w:t>Совета депутатов</w:t>
      </w:r>
    </w:p>
    <w:p w:rsidR="00BB68DE" w:rsidRDefault="00BB68DE" w:rsidP="00871BD6">
      <w:pPr>
        <w:ind w:left="5580"/>
        <w:jc w:val="center"/>
      </w:pPr>
      <w:r>
        <w:t>Дмитриевского сельского поселения</w:t>
      </w:r>
    </w:p>
    <w:p w:rsidR="00BB68DE" w:rsidRDefault="00BB68DE" w:rsidP="00871BD6">
      <w:pPr>
        <w:ind w:left="5580"/>
        <w:jc w:val="center"/>
      </w:pPr>
      <w:r>
        <w:t>Галичского муниципального района</w:t>
      </w:r>
    </w:p>
    <w:p w:rsidR="00BB68DE" w:rsidRDefault="00BB68DE" w:rsidP="00871BD6">
      <w:pPr>
        <w:ind w:left="5580"/>
        <w:jc w:val="center"/>
      </w:pPr>
      <w:r>
        <w:t>от «25» декабря 2020 г. № 18</w:t>
      </w:r>
    </w:p>
    <w:p w:rsidR="00BB68DE" w:rsidRDefault="00BB68DE" w:rsidP="00871BD6">
      <w:pPr>
        <w:tabs>
          <w:tab w:val="left" w:pos="2475"/>
        </w:tabs>
        <w:jc w:val="right"/>
        <w:rPr>
          <w:sz w:val="20"/>
          <w:szCs w:val="20"/>
        </w:rPr>
      </w:pPr>
    </w:p>
    <w:p w:rsidR="00BB68DE" w:rsidRDefault="00BB68DE" w:rsidP="00871BD6">
      <w:pPr>
        <w:tabs>
          <w:tab w:val="left" w:pos="247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сельского поселения на 2021 год</w:t>
      </w:r>
    </w:p>
    <w:p w:rsidR="00BB68DE" w:rsidRDefault="00BB68DE" w:rsidP="00871BD6">
      <w:pPr>
        <w:rPr>
          <w:b/>
          <w:sz w:val="20"/>
          <w:szCs w:val="20"/>
        </w:rPr>
      </w:pPr>
    </w:p>
    <w:tbl>
      <w:tblPr>
        <w:tblW w:w="101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689"/>
        <w:gridCol w:w="1357"/>
        <w:gridCol w:w="923"/>
        <w:gridCol w:w="14"/>
        <w:gridCol w:w="1352"/>
        <w:gridCol w:w="1425"/>
        <w:gridCol w:w="1183"/>
        <w:gridCol w:w="1171"/>
      </w:tblGrid>
      <w:tr w:rsidR="00BB68DE" w:rsidTr="003A185B">
        <w:tc>
          <w:tcPr>
            <w:tcW w:w="2689" w:type="dxa"/>
            <w:tcMar>
              <w:left w:w="103" w:type="dxa"/>
            </w:tcMar>
          </w:tcPr>
          <w:p w:rsidR="00BB68DE" w:rsidRDefault="00BB68DE" w:rsidP="003A185B">
            <w:pPr>
              <w:jc w:val="center"/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Default="00BB68DE" w:rsidP="003A185B">
            <w:pPr>
              <w:jc w:val="center"/>
            </w:pPr>
            <w:r>
              <w:rPr>
                <w:b/>
              </w:rPr>
              <w:t>Ведомство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Default="00BB68DE" w:rsidP="003A185B">
            <w:pPr>
              <w:jc w:val="center"/>
            </w:pPr>
            <w:r>
              <w:rPr>
                <w:b/>
              </w:rPr>
              <w:t>Раздел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Default="00BB68DE" w:rsidP="003A185B">
            <w:pPr>
              <w:jc w:val="center"/>
            </w:pPr>
            <w:r>
              <w:rPr>
                <w:b/>
              </w:rPr>
              <w:t>Подраздел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Default="00BB68DE" w:rsidP="003A185B">
            <w:pPr>
              <w:jc w:val="center"/>
            </w:pPr>
            <w:r>
              <w:rPr>
                <w:b/>
              </w:rPr>
              <w:t>Целевая</w:t>
            </w:r>
          </w:p>
          <w:p w:rsidR="00BB68DE" w:rsidRDefault="00BB68DE" w:rsidP="003A185B">
            <w:pPr>
              <w:jc w:val="center"/>
            </w:pPr>
            <w:r>
              <w:rPr>
                <w:b/>
              </w:rPr>
              <w:t>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Default="00BB68DE" w:rsidP="003A185B">
            <w:pPr>
              <w:jc w:val="center"/>
            </w:pPr>
            <w:r>
              <w:rPr>
                <w:b/>
              </w:rPr>
              <w:t>Вид</w:t>
            </w:r>
          </w:p>
          <w:p w:rsidR="00BB68DE" w:rsidRDefault="00BB68DE" w:rsidP="003A185B">
            <w:pPr>
              <w:jc w:val="center"/>
            </w:pPr>
            <w:r>
              <w:rPr>
                <w:b/>
              </w:rPr>
              <w:t>расходов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Default="00BB68DE" w:rsidP="003A185B">
            <w:pPr>
              <w:jc w:val="center"/>
            </w:pPr>
            <w:r>
              <w:rPr>
                <w:b/>
              </w:rPr>
              <w:t>Сумма</w:t>
            </w:r>
          </w:p>
          <w:p w:rsidR="00BB68DE" w:rsidRDefault="00BB68DE" w:rsidP="003A185B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BB68DE" w:rsidRPr="006B65B0" w:rsidTr="003A185B"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16</w:t>
            </w:r>
            <w:r>
              <w:rPr>
                <w:b/>
              </w:rPr>
              <w:t>309313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/>
              </w:rPr>
              <w:t>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9122680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846835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Глава Дмитриевского сельского поселения Галичского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846835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846835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060000110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846835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846835</w:t>
            </w:r>
          </w:p>
        </w:tc>
      </w:tr>
      <w:tr w:rsidR="00BB68DE" w:rsidRPr="006B65B0" w:rsidTr="003A185B">
        <w:trPr>
          <w:trHeight w:val="772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1901265</w:t>
            </w:r>
          </w:p>
        </w:tc>
      </w:tr>
      <w:tr w:rsidR="00BB68DE" w:rsidRPr="006B65B0" w:rsidTr="003A185B">
        <w:trPr>
          <w:trHeight w:val="188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1901165</w:t>
            </w:r>
          </w:p>
        </w:tc>
      </w:tr>
      <w:tr w:rsidR="00BB68DE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BB68DE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BB68DE" w:rsidRPr="006B65B0" w:rsidTr="003A185B">
        <w:trPr>
          <w:trHeight w:val="41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BB68DE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110000</w:t>
            </w:r>
          </w:p>
        </w:tc>
      </w:tr>
      <w:tr w:rsidR="00BB68DE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110000</w:t>
            </w:r>
          </w:p>
        </w:tc>
      </w:tr>
      <w:tr w:rsidR="00BB68DE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110000</w:t>
            </w:r>
          </w:p>
        </w:tc>
      </w:tr>
      <w:tr w:rsidR="00BB68DE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6600</w:t>
            </w:r>
          </w:p>
        </w:tc>
      </w:tr>
      <w:tr w:rsidR="00BB68DE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6600</w:t>
            </w:r>
          </w:p>
        </w:tc>
      </w:tr>
      <w:tr w:rsidR="00BB68DE" w:rsidRPr="006B65B0" w:rsidTr="003A185B">
        <w:trPr>
          <w:trHeight w:val="5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6600</w:t>
            </w:r>
          </w:p>
        </w:tc>
      </w:tr>
      <w:tr w:rsidR="00BB68DE" w:rsidRPr="006B65B0" w:rsidTr="003A185B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2000</w:t>
            </w:r>
          </w:p>
        </w:tc>
      </w:tr>
      <w:tr w:rsidR="00BB68DE" w:rsidRPr="006B65B0" w:rsidTr="003A185B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2000</w:t>
            </w:r>
          </w:p>
        </w:tc>
      </w:tr>
      <w:tr w:rsidR="00BB68DE" w:rsidRPr="006B65B0" w:rsidTr="003A185B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2000</w:t>
            </w:r>
          </w:p>
        </w:tc>
      </w:tr>
      <w:tr w:rsidR="00BB68DE" w:rsidRPr="006B65B0" w:rsidTr="003A185B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Резервные средства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870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2000</w:t>
            </w:r>
          </w:p>
        </w:tc>
      </w:tr>
      <w:tr w:rsidR="00BB68DE" w:rsidRPr="006B65B0" w:rsidTr="003A185B">
        <w:trPr>
          <w:trHeight w:val="237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Другие общегосударственные вопросы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6372580</w:t>
            </w:r>
          </w:p>
        </w:tc>
      </w:tr>
      <w:tr w:rsidR="00BB68DE" w:rsidRPr="006B65B0" w:rsidTr="003A185B">
        <w:trPr>
          <w:trHeight w:val="502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50500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50500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50500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40000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40000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40000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6143670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5533670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5533670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>
              <w:t>61</w:t>
            </w:r>
            <w:r w:rsidRPr="006B65B0">
              <w:t>0000</w:t>
            </w:r>
          </w:p>
        </w:tc>
      </w:tr>
      <w:tr w:rsidR="00BB68DE" w:rsidRPr="006B65B0" w:rsidTr="003A185B">
        <w:trPr>
          <w:trHeight w:val="263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>
              <w:t>61</w:t>
            </w:r>
            <w:r w:rsidRPr="006B65B0">
              <w:t>0000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114410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114410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114410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6000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6000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6000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6000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6000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6000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6000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6000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6000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6000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6000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6000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/>
                <w:bCs/>
              </w:rPr>
              <w:t>Национальная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241200</w:t>
            </w:r>
          </w:p>
        </w:tc>
      </w:tr>
      <w:tr w:rsidR="00BB68DE" w:rsidRPr="006B65B0" w:rsidTr="003A185B">
        <w:trPr>
          <w:trHeight w:val="250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241200</w:t>
            </w:r>
          </w:p>
        </w:tc>
      </w:tr>
      <w:tr w:rsidR="00BB68DE" w:rsidRPr="006B65B0" w:rsidTr="003A185B">
        <w:trPr>
          <w:trHeight w:val="65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241200</w:t>
            </w:r>
          </w:p>
        </w:tc>
      </w:tr>
      <w:tr w:rsidR="00BB68DE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211785</w:t>
            </w:r>
          </w:p>
        </w:tc>
      </w:tr>
      <w:tr w:rsidR="00BB68DE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211785</w:t>
            </w:r>
          </w:p>
        </w:tc>
      </w:tr>
      <w:tr w:rsidR="00BB68DE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29415</w:t>
            </w:r>
          </w:p>
        </w:tc>
      </w:tr>
      <w:tr w:rsidR="00BB68DE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29415</w:t>
            </w:r>
          </w:p>
        </w:tc>
      </w:tr>
      <w:tr w:rsidR="00BB68DE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150000</w:t>
            </w:r>
          </w:p>
        </w:tc>
      </w:tr>
      <w:tr w:rsidR="00BB68DE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150000</w:t>
            </w:r>
          </w:p>
        </w:tc>
      </w:tr>
      <w:tr w:rsidR="00BB68DE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150000</w:t>
            </w:r>
          </w:p>
        </w:tc>
      </w:tr>
      <w:tr w:rsidR="00BB68DE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150000</w:t>
            </w:r>
          </w:p>
        </w:tc>
      </w:tr>
      <w:tr w:rsidR="00BB68DE" w:rsidRPr="006B65B0" w:rsidTr="003A185B">
        <w:trPr>
          <w:trHeight w:val="475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150000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/>
                <w:bCs/>
              </w:rPr>
              <w:t>Национальная экономика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>
              <w:rPr>
                <w:b/>
              </w:rPr>
              <w:t>3613560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  <w:bCs/>
              </w:rPr>
              <w:t>0000000000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270000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270000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  <w:lang w:val="en-US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270000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  <w:lang w:val="en-US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270000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Дорожное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3</w:t>
            </w:r>
            <w:r>
              <w:t>343560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27</w:t>
            </w:r>
            <w:r>
              <w:t>02100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>
              <w:t>641460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>
              <w:t>641460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>
              <w:t>641460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1829073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Жилищное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50000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50000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50000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50000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Коммунальное хозяйство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Благоустройство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1759073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Уличное освещение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300000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300000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300000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1459073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1459073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1459073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1312800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Культура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1312800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  <w:r w:rsidRPr="006B65B0"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межбюджетные трансферты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  <w:r w:rsidRPr="006B65B0"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807000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807000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700000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700000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107000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Уплата сборов и иных платежей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107000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Библиотеки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4420000000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415800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415800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415800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415800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/>
              </w:rPr>
              <w:t>Социальная политика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/>
              </w:rPr>
              <w:t>40000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Пенсионное обеспечение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40000</w:t>
            </w:r>
          </w:p>
        </w:tc>
      </w:tr>
      <w:tr w:rsidR="00BB68DE" w:rsidRPr="006B65B0" w:rsidTr="003A185B">
        <w:trPr>
          <w:trHeight w:val="21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Доплаты к пенсиям муниципальным служащим поселения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40000</w:t>
            </w:r>
          </w:p>
        </w:tc>
      </w:tr>
      <w:tr w:rsidR="00BB68DE" w:rsidRPr="006B65B0" w:rsidTr="003A185B">
        <w:trPr>
          <w:trHeight w:val="445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Доплаты к пенсиям муниципальных служащих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snapToGrid w:val="0"/>
              <w:jc w:val="center"/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40000</w:t>
            </w:r>
          </w:p>
        </w:tc>
      </w:tr>
      <w:tr w:rsidR="00BB68DE" w:rsidRPr="006B65B0" w:rsidTr="003A185B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300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40000</w:t>
            </w:r>
          </w:p>
        </w:tc>
      </w:tr>
      <w:tr w:rsidR="00BB68DE" w:rsidTr="003A185B">
        <w:trPr>
          <w:trHeight w:val="351"/>
        </w:trPr>
        <w:tc>
          <w:tcPr>
            <w:tcW w:w="2689" w:type="dxa"/>
            <w:tcMar>
              <w:left w:w="103" w:type="dxa"/>
            </w:tcMar>
          </w:tcPr>
          <w:p w:rsidR="00BB68DE" w:rsidRPr="006B65B0" w:rsidRDefault="00BB68DE" w:rsidP="003A185B">
            <w:pPr>
              <w:jc w:val="both"/>
            </w:pPr>
            <w:r w:rsidRPr="006B65B0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135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BB68DE" w:rsidRPr="006B65B0" w:rsidRDefault="00BB68DE" w:rsidP="003A185B">
            <w:pPr>
              <w:jc w:val="center"/>
            </w:pPr>
            <w:r w:rsidRPr="006B65B0">
              <w:t>310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68DE" w:rsidRDefault="00BB68DE" w:rsidP="003A185B">
            <w:pPr>
              <w:jc w:val="center"/>
            </w:pPr>
            <w:r w:rsidRPr="006B65B0">
              <w:t>40000</w:t>
            </w:r>
          </w:p>
        </w:tc>
      </w:tr>
    </w:tbl>
    <w:p w:rsidR="00BB68DE" w:rsidRDefault="00BB68DE" w:rsidP="00871BD6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871BD6">
      <w:pPr>
        <w:ind w:left="5580"/>
        <w:jc w:val="center"/>
      </w:pPr>
      <w:r>
        <w:t>Приложение 3 к решению</w:t>
      </w:r>
    </w:p>
    <w:p w:rsidR="00BB68DE" w:rsidRDefault="00BB68DE" w:rsidP="00871BD6">
      <w:pPr>
        <w:ind w:left="5580"/>
        <w:jc w:val="center"/>
      </w:pPr>
      <w:r>
        <w:t>Совета депутатов</w:t>
      </w:r>
    </w:p>
    <w:p w:rsidR="00BB68DE" w:rsidRDefault="00BB68DE" w:rsidP="00871BD6">
      <w:pPr>
        <w:ind w:left="5580"/>
        <w:jc w:val="center"/>
      </w:pPr>
      <w:r>
        <w:t>Дмитриевского сельского поселения</w:t>
      </w:r>
    </w:p>
    <w:p w:rsidR="00BB68DE" w:rsidRDefault="00BB68DE" w:rsidP="00871BD6">
      <w:pPr>
        <w:ind w:left="5580"/>
        <w:jc w:val="center"/>
      </w:pPr>
      <w:r>
        <w:t>Галичского муниципального района</w:t>
      </w:r>
    </w:p>
    <w:p w:rsidR="00BB68DE" w:rsidRDefault="00BB68DE" w:rsidP="00871BD6">
      <w:pPr>
        <w:ind w:left="5580"/>
        <w:jc w:val="center"/>
      </w:pPr>
      <w:r>
        <w:t>от « 28 » января 2021 г. № 27</w:t>
      </w:r>
    </w:p>
    <w:p w:rsidR="00BB68DE" w:rsidRDefault="00BB68DE" w:rsidP="00871BD6">
      <w:pPr>
        <w:ind w:left="5580"/>
        <w:jc w:val="center"/>
      </w:pPr>
    </w:p>
    <w:p w:rsidR="00BB68DE" w:rsidRDefault="00BB68DE" w:rsidP="00871BD6">
      <w:pPr>
        <w:ind w:left="5580"/>
        <w:jc w:val="center"/>
      </w:pPr>
      <w:r>
        <w:t>Приложение 9 к решению</w:t>
      </w:r>
    </w:p>
    <w:p w:rsidR="00BB68DE" w:rsidRDefault="00BB68DE" w:rsidP="00871BD6">
      <w:pPr>
        <w:ind w:left="5580"/>
        <w:jc w:val="center"/>
      </w:pPr>
      <w:r>
        <w:t>Совета депутатов</w:t>
      </w:r>
    </w:p>
    <w:p w:rsidR="00BB68DE" w:rsidRDefault="00BB68DE" w:rsidP="00871BD6">
      <w:pPr>
        <w:ind w:left="5580"/>
        <w:jc w:val="center"/>
      </w:pPr>
      <w:r>
        <w:t>Дмитриевского сельского поселения</w:t>
      </w:r>
    </w:p>
    <w:p w:rsidR="00BB68DE" w:rsidRDefault="00BB68DE" w:rsidP="00871BD6">
      <w:pPr>
        <w:ind w:left="5580"/>
        <w:jc w:val="center"/>
      </w:pPr>
      <w:r>
        <w:t>Галичского муниципального района</w:t>
      </w:r>
    </w:p>
    <w:p w:rsidR="00BB68DE" w:rsidRDefault="00BB68DE" w:rsidP="00871BD6">
      <w:pPr>
        <w:ind w:left="5580"/>
        <w:jc w:val="center"/>
      </w:pPr>
      <w:r>
        <w:t>от «25» декабря 2020 г. № 18</w:t>
      </w:r>
    </w:p>
    <w:p w:rsidR="00BB68DE" w:rsidRDefault="00BB68DE" w:rsidP="00871BD6">
      <w:pPr>
        <w:pStyle w:val="BodyText"/>
        <w:rPr>
          <w:b/>
          <w:bCs/>
          <w:i/>
          <w:iCs/>
          <w:sz w:val="18"/>
        </w:rPr>
      </w:pPr>
    </w:p>
    <w:p w:rsidR="00BB68DE" w:rsidRPr="0075645A" w:rsidRDefault="00BB68DE" w:rsidP="00871BD6">
      <w:pPr>
        <w:pStyle w:val="BodyText"/>
        <w:jc w:val="center"/>
        <w:rPr>
          <w:b/>
        </w:rPr>
      </w:pPr>
      <w:r>
        <w:rPr>
          <w:b/>
          <w:sz w:val="28"/>
        </w:rPr>
        <w:t xml:space="preserve">Программа муниципальных </w:t>
      </w:r>
      <w:r w:rsidRPr="0075645A">
        <w:rPr>
          <w:b/>
          <w:sz w:val="28"/>
        </w:rPr>
        <w:t>внутренних заимствований Дмитриевского сельского поселения на 202</w:t>
      </w:r>
      <w:r>
        <w:rPr>
          <w:b/>
          <w:sz w:val="28"/>
        </w:rPr>
        <w:t>1</w:t>
      </w:r>
      <w:r w:rsidRPr="0075645A">
        <w:rPr>
          <w:b/>
          <w:sz w:val="28"/>
        </w:rPr>
        <w:t xml:space="preserve"> год</w:t>
      </w:r>
    </w:p>
    <w:p w:rsidR="00BB68DE" w:rsidRDefault="00BB68DE" w:rsidP="00871BD6">
      <w:pPr>
        <w:pStyle w:val="BodyText"/>
        <w:rPr>
          <w:sz w:val="28"/>
        </w:rPr>
      </w:pPr>
    </w:p>
    <w:p w:rsidR="00BB68DE" w:rsidRDefault="00BB68DE" w:rsidP="00871BD6">
      <w:pPr>
        <w:pStyle w:val="BodyText"/>
        <w:jc w:val="right"/>
      </w:pPr>
      <w:r>
        <w:t>( руб.)</w:t>
      </w:r>
    </w:p>
    <w:tbl>
      <w:tblPr>
        <w:tblW w:w="0" w:type="auto"/>
        <w:tblInd w:w="-252" w:type="dxa"/>
        <w:tblLayout w:type="fixed"/>
        <w:tblLook w:val="0000"/>
      </w:tblPr>
      <w:tblGrid>
        <w:gridCol w:w="7944"/>
        <w:gridCol w:w="1801"/>
      </w:tblGrid>
      <w:tr w:rsidR="00BB68DE" w:rsidTr="00871BD6">
        <w:trPr>
          <w:trHeight w:val="401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Default="00BB68DE" w:rsidP="003A185B">
            <w:pPr>
              <w:pStyle w:val="BodyText"/>
              <w:jc w:val="center"/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Default="00BB68DE" w:rsidP="003A185B">
            <w:pPr>
              <w:pStyle w:val="BodyText"/>
              <w:jc w:val="center"/>
            </w:pPr>
            <w:r>
              <w:rPr>
                <w:szCs w:val="24"/>
              </w:rPr>
              <w:t>Сумма</w:t>
            </w:r>
          </w:p>
        </w:tc>
      </w:tr>
      <w:tr w:rsidR="00BB68DE" w:rsidTr="00871BD6">
        <w:trPr>
          <w:trHeight w:val="151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75645A" w:rsidRDefault="00BB68DE" w:rsidP="003A185B">
            <w:pPr>
              <w:pStyle w:val="BodyText"/>
              <w:spacing w:after="0"/>
              <w:jc w:val="both"/>
            </w:pPr>
            <w:r w:rsidRPr="0075645A">
              <w:rPr>
                <w:b/>
                <w:bCs/>
                <w:iCs/>
                <w:szCs w:val="24"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  <w:p w:rsidR="00BB68DE" w:rsidRPr="0075645A" w:rsidRDefault="00BB68DE" w:rsidP="003A185B">
            <w:pPr>
              <w:pStyle w:val="BodyText"/>
              <w:spacing w:after="0"/>
              <w:jc w:val="both"/>
            </w:pPr>
            <w:r w:rsidRPr="0075645A">
              <w:rPr>
                <w:b/>
                <w:bCs/>
                <w:iCs/>
                <w:szCs w:val="24"/>
              </w:rPr>
              <w:t>получение кредитов</w:t>
            </w:r>
          </w:p>
          <w:p w:rsidR="00BB68DE" w:rsidRDefault="00BB68DE" w:rsidP="003A185B">
            <w:pPr>
              <w:pStyle w:val="BodyText"/>
              <w:spacing w:after="0"/>
              <w:jc w:val="both"/>
            </w:pPr>
            <w:r w:rsidRPr="0075645A">
              <w:rPr>
                <w:b/>
                <w:bCs/>
                <w:iCs/>
                <w:szCs w:val="24"/>
              </w:rPr>
              <w:t>погашение основной суммы долга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75645A" w:rsidRDefault="00BB68DE" w:rsidP="003A185B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  <w:szCs w:val="24"/>
              </w:rPr>
              <w:t>824163</w:t>
            </w:r>
          </w:p>
          <w:p w:rsidR="00BB68DE" w:rsidRPr="0075645A" w:rsidRDefault="00BB68DE" w:rsidP="003A185B">
            <w:pPr>
              <w:pStyle w:val="BodyText"/>
              <w:spacing w:after="0"/>
              <w:jc w:val="center"/>
              <w:rPr>
                <w:b/>
                <w:bCs/>
                <w:iCs/>
                <w:szCs w:val="24"/>
              </w:rPr>
            </w:pPr>
          </w:p>
          <w:p w:rsidR="00BB68DE" w:rsidRDefault="00BB68DE" w:rsidP="003A185B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  <w:szCs w:val="24"/>
              </w:rPr>
              <w:t>824163</w:t>
            </w:r>
          </w:p>
        </w:tc>
      </w:tr>
    </w:tbl>
    <w:p w:rsidR="00BB68DE" w:rsidRDefault="00BB68DE" w:rsidP="00871BD6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9221ED"/>
    <w:p w:rsidR="00BB68DE" w:rsidRDefault="00BB68DE" w:rsidP="00871BD6">
      <w:pPr>
        <w:tabs>
          <w:tab w:val="left" w:pos="2475"/>
        </w:tabs>
        <w:jc w:val="right"/>
        <w:rPr>
          <w:sz w:val="20"/>
          <w:szCs w:val="20"/>
        </w:rPr>
      </w:pPr>
    </w:p>
    <w:p w:rsidR="00BB68DE" w:rsidRDefault="00BB68DE" w:rsidP="00871BD6">
      <w:pPr>
        <w:ind w:left="5580"/>
        <w:jc w:val="center"/>
      </w:pPr>
      <w:r>
        <w:t>Приложение 4 к решению</w:t>
      </w:r>
    </w:p>
    <w:p w:rsidR="00BB68DE" w:rsidRDefault="00BB68DE" w:rsidP="00871BD6">
      <w:pPr>
        <w:ind w:left="5580"/>
        <w:jc w:val="center"/>
      </w:pPr>
      <w:r>
        <w:t>Совета депутатов</w:t>
      </w:r>
    </w:p>
    <w:p w:rsidR="00BB68DE" w:rsidRDefault="00BB68DE" w:rsidP="00871BD6">
      <w:pPr>
        <w:ind w:left="5580"/>
        <w:jc w:val="center"/>
      </w:pPr>
      <w:r>
        <w:t>Дмитриевского сельского поселения</w:t>
      </w:r>
    </w:p>
    <w:p w:rsidR="00BB68DE" w:rsidRDefault="00BB68DE" w:rsidP="00871BD6">
      <w:pPr>
        <w:ind w:left="5580"/>
        <w:jc w:val="center"/>
      </w:pPr>
      <w:r>
        <w:t>Галичского муниципального района</w:t>
      </w:r>
    </w:p>
    <w:p w:rsidR="00BB68DE" w:rsidRDefault="00BB68DE" w:rsidP="00871BD6">
      <w:pPr>
        <w:ind w:left="5580"/>
        <w:jc w:val="center"/>
      </w:pPr>
      <w:r>
        <w:t>от « 28 » января 2021 г. № 27</w:t>
      </w:r>
    </w:p>
    <w:p w:rsidR="00BB68DE" w:rsidRDefault="00BB68DE" w:rsidP="00871BD6">
      <w:pPr>
        <w:ind w:left="5580"/>
        <w:jc w:val="center"/>
      </w:pPr>
    </w:p>
    <w:p w:rsidR="00BB68DE" w:rsidRPr="0018284E" w:rsidRDefault="00BB68DE" w:rsidP="00871BD6">
      <w:pPr>
        <w:ind w:left="5580"/>
        <w:jc w:val="center"/>
      </w:pPr>
      <w:r w:rsidRPr="0018284E">
        <w:t>Приложение 11 к решению</w:t>
      </w:r>
    </w:p>
    <w:p w:rsidR="00BB68DE" w:rsidRPr="0018284E" w:rsidRDefault="00BB68DE" w:rsidP="00871BD6">
      <w:pPr>
        <w:ind w:left="5580"/>
        <w:jc w:val="center"/>
      </w:pPr>
      <w:r w:rsidRPr="0018284E">
        <w:t>Совета депутатов</w:t>
      </w:r>
    </w:p>
    <w:p w:rsidR="00BB68DE" w:rsidRPr="0018284E" w:rsidRDefault="00BB68DE" w:rsidP="00871BD6">
      <w:pPr>
        <w:ind w:left="5580"/>
        <w:jc w:val="center"/>
      </w:pPr>
      <w:r w:rsidRPr="0018284E">
        <w:t>Дмитриевского сельского поселения</w:t>
      </w:r>
    </w:p>
    <w:p w:rsidR="00BB68DE" w:rsidRPr="0018284E" w:rsidRDefault="00BB68DE" w:rsidP="00871BD6">
      <w:pPr>
        <w:ind w:left="5580"/>
        <w:jc w:val="center"/>
      </w:pPr>
      <w:r w:rsidRPr="0018284E">
        <w:t>Галичского муниципального района</w:t>
      </w:r>
    </w:p>
    <w:p w:rsidR="00BB68DE" w:rsidRPr="0018284E" w:rsidRDefault="00BB68DE" w:rsidP="00871BD6">
      <w:pPr>
        <w:ind w:left="5580"/>
        <w:jc w:val="center"/>
      </w:pPr>
      <w:r>
        <w:t>от «25</w:t>
      </w:r>
      <w:r w:rsidRPr="0018284E">
        <w:t xml:space="preserve">» </w:t>
      </w:r>
      <w:r>
        <w:t>декабря</w:t>
      </w:r>
      <w:r w:rsidRPr="0018284E">
        <w:t xml:space="preserve"> 2020</w:t>
      </w:r>
      <w:r>
        <w:t xml:space="preserve"> г. № 18</w:t>
      </w:r>
    </w:p>
    <w:p w:rsidR="00BB68DE" w:rsidRPr="0018284E" w:rsidRDefault="00BB68DE" w:rsidP="00871BD6">
      <w:pPr>
        <w:ind w:left="5580"/>
        <w:jc w:val="center"/>
      </w:pPr>
    </w:p>
    <w:p w:rsidR="00BB68DE" w:rsidRPr="0018284E" w:rsidRDefault="00BB68DE" w:rsidP="00871BD6">
      <w:pPr>
        <w:pStyle w:val="BodyText"/>
        <w:spacing w:after="0"/>
        <w:jc w:val="center"/>
        <w:rPr>
          <w:b/>
          <w:sz w:val="28"/>
          <w:szCs w:val="28"/>
        </w:rPr>
      </w:pPr>
      <w:r w:rsidRPr="0018284E"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BB68DE" w:rsidRPr="0018284E" w:rsidRDefault="00BB68DE" w:rsidP="00871BD6">
      <w:pPr>
        <w:pStyle w:val="BodyText"/>
        <w:spacing w:after="0"/>
        <w:jc w:val="center"/>
        <w:rPr>
          <w:b/>
          <w:sz w:val="28"/>
          <w:szCs w:val="28"/>
        </w:rPr>
      </w:pPr>
      <w:r w:rsidRPr="0018284E">
        <w:rPr>
          <w:b/>
          <w:sz w:val="28"/>
          <w:szCs w:val="28"/>
        </w:rPr>
        <w:t xml:space="preserve"> на 2021 год</w:t>
      </w:r>
    </w:p>
    <w:p w:rsidR="00BB68DE" w:rsidRPr="0018284E" w:rsidRDefault="00BB68DE" w:rsidP="00871BD6">
      <w:pPr>
        <w:pStyle w:val="BodyText"/>
        <w:spacing w:after="0"/>
        <w:jc w:val="right"/>
      </w:pPr>
      <w:r w:rsidRPr="0018284E">
        <w:t>( руб.)</w:t>
      </w:r>
    </w:p>
    <w:tbl>
      <w:tblPr>
        <w:tblW w:w="9561" w:type="dxa"/>
        <w:tblInd w:w="-252" w:type="dxa"/>
        <w:tblLayout w:type="fixed"/>
        <w:tblLook w:val="0000"/>
      </w:tblPr>
      <w:tblGrid>
        <w:gridCol w:w="2700"/>
        <w:gridCol w:w="5450"/>
        <w:gridCol w:w="1411"/>
      </w:tblGrid>
      <w:tr w:rsidR="00BB68DE" w:rsidRPr="0018284E" w:rsidTr="003A185B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szCs w:val="24"/>
              </w:rPr>
              <w:t>Код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szCs w:val="24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szCs w:val="24"/>
              </w:rPr>
              <w:t>Сумма</w:t>
            </w:r>
          </w:p>
        </w:tc>
      </w:tr>
      <w:tr w:rsidR="00BB68DE" w:rsidRPr="0018284E" w:rsidTr="003A185B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01 00 00 00 00 0000 000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jc w:val="center"/>
            </w:pPr>
            <w:r>
              <w:rPr>
                <w:bCs/>
                <w:iCs/>
              </w:rPr>
              <w:t>824163</w:t>
            </w:r>
          </w:p>
        </w:tc>
      </w:tr>
      <w:tr w:rsidR="00BB68DE" w:rsidRPr="0018284E" w:rsidTr="003A185B">
        <w:trPr>
          <w:trHeight w:val="563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01 02 00 00 00 0000 000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jc w:val="center"/>
            </w:pPr>
            <w:r>
              <w:rPr>
                <w:bCs/>
                <w:iCs/>
              </w:rPr>
              <w:t>824163</w:t>
            </w:r>
          </w:p>
        </w:tc>
      </w:tr>
      <w:tr w:rsidR="00BB68DE" w:rsidRPr="0018284E" w:rsidTr="003A185B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01 02 00 00 00 0000 700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Получение кредитов покредитных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jc w:val="center"/>
            </w:pPr>
            <w:r>
              <w:rPr>
                <w:bCs/>
                <w:iCs/>
              </w:rPr>
              <w:t>824163</w:t>
            </w:r>
          </w:p>
        </w:tc>
      </w:tr>
      <w:tr w:rsidR="00BB68DE" w:rsidRPr="0018284E" w:rsidTr="003A185B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01 02 00 00 10 0000 710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jc w:val="center"/>
            </w:pPr>
            <w:r>
              <w:rPr>
                <w:bCs/>
                <w:iCs/>
              </w:rPr>
              <w:t>824163</w:t>
            </w:r>
          </w:p>
        </w:tc>
      </w:tr>
      <w:tr w:rsidR="00BB68DE" w:rsidRPr="0018284E" w:rsidTr="003A185B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napToGrid w:val="0"/>
              <w:spacing w:after="0"/>
              <w:jc w:val="center"/>
              <w:rPr>
                <w:szCs w:val="24"/>
              </w:rPr>
            </w:pPr>
            <w:r w:rsidRPr="0018284E">
              <w:rPr>
                <w:iCs/>
                <w:szCs w:val="24"/>
              </w:rPr>
              <w:t>0</w:t>
            </w:r>
          </w:p>
        </w:tc>
      </w:tr>
      <w:tr w:rsidR="00BB68DE" w:rsidRPr="0018284E" w:rsidTr="003A185B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jc w:val="center"/>
            </w:pPr>
            <w:r w:rsidRPr="0018284E">
              <w:rPr>
                <w:bCs/>
                <w:iCs/>
              </w:rPr>
              <w:t>-161</w:t>
            </w:r>
            <w:r>
              <w:rPr>
                <w:bCs/>
                <w:iCs/>
              </w:rPr>
              <w:t>05253</w:t>
            </w:r>
          </w:p>
        </w:tc>
      </w:tr>
      <w:tr w:rsidR="00BB68DE" w:rsidRPr="0018284E" w:rsidTr="003A185B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01 05 02 00 00 0000 500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jc w:val="center"/>
            </w:pPr>
            <w:r w:rsidRPr="0018284E">
              <w:rPr>
                <w:bCs/>
                <w:iCs/>
              </w:rPr>
              <w:t>-16105253</w:t>
            </w:r>
          </w:p>
        </w:tc>
      </w:tr>
      <w:tr w:rsidR="00BB68DE" w:rsidRPr="0018284E" w:rsidTr="003A185B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01 05 02 01 00 0000 510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jc w:val="center"/>
            </w:pPr>
            <w:r w:rsidRPr="0018284E">
              <w:rPr>
                <w:bCs/>
                <w:iCs/>
              </w:rPr>
              <w:t>-16105253</w:t>
            </w:r>
          </w:p>
        </w:tc>
      </w:tr>
      <w:tr w:rsidR="00BB68DE" w:rsidRPr="0018284E" w:rsidTr="003A185B">
        <w:trPr>
          <w:trHeight w:val="6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01 05 02 01  10 0000 510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jc w:val="center"/>
            </w:pPr>
            <w:r w:rsidRPr="0018284E">
              <w:rPr>
                <w:bCs/>
                <w:iCs/>
              </w:rPr>
              <w:t>-16105253</w:t>
            </w:r>
          </w:p>
        </w:tc>
      </w:tr>
      <w:tr w:rsidR="00BB68DE" w:rsidRPr="0018284E" w:rsidTr="003A185B">
        <w:trPr>
          <w:trHeight w:val="28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01 05 00 00 00 0000 600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jc w:val="center"/>
            </w:pPr>
            <w:r w:rsidRPr="0018284E">
              <w:rPr>
                <w:bCs/>
                <w:iCs/>
              </w:rPr>
              <w:t>16</w:t>
            </w:r>
            <w:r>
              <w:rPr>
                <w:bCs/>
                <w:iCs/>
              </w:rPr>
              <w:t>309313</w:t>
            </w:r>
          </w:p>
        </w:tc>
      </w:tr>
      <w:tr w:rsidR="00BB68DE" w:rsidRPr="0018284E" w:rsidTr="003A185B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01 05 02 00 00 0000 600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jc w:val="center"/>
            </w:pPr>
            <w:r w:rsidRPr="0018284E">
              <w:rPr>
                <w:bCs/>
                <w:iCs/>
              </w:rPr>
              <w:t>16</w:t>
            </w:r>
            <w:r>
              <w:rPr>
                <w:bCs/>
                <w:iCs/>
              </w:rPr>
              <w:t>309313</w:t>
            </w:r>
          </w:p>
        </w:tc>
      </w:tr>
      <w:tr w:rsidR="00BB68DE" w:rsidRPr="0018284E" w:rsidTr="003A185B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01 05 02 01 00 0000 610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jc w:val="center"/>
            </w:pPr>
            <w:r w:rsidRPr="0018284E">
              <w:rPr>
                <w:bCs/>
                <w:iCs/>
              </w:rPr>
              <w:t>16</w:t>
            </w:r>
            <w:r>
              <w:rPr>
                <w:bCs/>
                <w:iCs/>
              </w:rPr>
              <w:t>309313</w:t>
            </w:r>
          </w:p>
        </w:tc>
      </w:tr>
      <w:tr w:rsidR="00BB68DE" w:rsidRPr="00182F53" w:rsidTr="003A185B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center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>01 05 02 01 10 0000 610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8DE" w:rsidRPr="0018284E" w:rsidRDefault="00BB68DE" w:rsidP="003A185B">
            <w:pPr>
              <w:pStyle w:val="BodyText"/>
              <w:spacing w:after="0"/>
              <w:jc w:val="both"/>
              <w:rPr>
                <w:szCs w:val="24"/>
              </w:rPr>
            </w:pPr>
            <w:r w:rsidRPr="0018284E">
              <w:rPr>
                <w:b/>
                <w:bCs/>
                <w:iCs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DE" w:rsidRPr="0018284E" w:rsidRDefault="00BB68DE" w:rsidP="003A185B">
            <w:pPr>
              <w:jc w:val="center"/>
            </w:pPr>
            <w:r w:rsidRPr="0018284E">
              <w:rPr>
                <w:bCs/>
                <w:iCs/>
              </w:rPr>
              <w:t>16</w:t>
            </w:r>
            <w:r>
              <w:rPr>
                <w:bCs/>
                <w:iCs/>
              </w:rPr>
              <w:t>309313</w:t>
            </w:r>
          </w:p>
        </w:tc>
      </w:tr>
    </w:tbl>
    <w:p w:rsidR="00BB68DE" w:rsidRDefault="00BB68DE" w:rsidP="00871BD6"/>
    <w:p w:rsidR="00BB68DE" w:rsidRDefault="00BB68DE" w:rsidP="009221ED"/>
    <w:sectPr w:rsidR="00BB68DE" w:rsidSect="007F5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DE" w:rsidRDefault="00BB68DE" w:rsidP="00FE57A3">
      <w:r>
        <w:separator/>
      </w:r>
    </w:p>
  </w:endnote>
  <w:endnote w:type="continuationSeparator" w:id="1">
    <w:p w:rsidR="00BB68DE" w:rsidRDefault="00BB68DE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DE" w:rsidRDefault="00BB68DE" w:rsidP="00FE57A3">
      <w:r>
        <w:separator/>
      </w:r>
    </w:p>
  </w:footnote>
  <w:footnote w:type="continuationSeparator" w:id="1">
    <w:p w:rsidR="00BB68DE" w:rsidRDefault="00BB68DE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B47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C84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A8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89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E8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326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0A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BCC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4D53"/>
    <w:rsid w:val="00042FA0"/>
    <w:rsid w:val="00046507"/>
    <w:rsid w:val="00063514"/>
    <w:rsid w:val="000670AE"/>
    <w:rsid w:val="000808FF"/>
    <w:rsid w:val="00081652"/>
    <w:rsid w:val="0008224F"/>
    <w:rsid w:val="000871AE"/>
    <w:rsid w:val="00087EC7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52D40"/>
    <w:rsid w:val="00153CF5"/>
    <w:rsid w:val="001578EF"/>
    <w:rsid w:val="00166AD6"/>
    <w:rsid w:val="00166DA9"/>
    <w:rsid w:val="0017011E"/>
    <w:rsid w:val="001731C2"/>
    <w:rsid w:val="0018284E"/>
    <w:rsid w:val="00182A0B"/>
    <w:rsid w:val="00182F53"/>
    <w:rsid w:val="0018720D"/>
    <w:rsid w:val="00192616"/>
    <w:rsid w:val="001A116F"/>
    <w:rsid w:val="001A5ADE"/>
    <w:rsid w:val="001A5D09"/>
    <w:rsid w:val="001B328A"/>
    <w:rsid w:val="001B6CDD"/>
    <w:rsid w:val="001C3B0E"/>
    <w:rsid w:val="001D6769"/>
    <w:rsid w:val="001E6F88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A497F"/>
    <w:rsid w:val="002B1AFF"/>
    <w:rsid w:val="002C241C"/>
    <w:rsid w:val="002C7031"/>
    <w:rsid w:val="002D5E1A"/>
    <w:rsid w:val="002E1D9D"/>
    <w:rsid w:val="002F177B"/>
    <w:rsid w:val="002F213F"/>
    <w:rsid w:val="003020C0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62ECE"/>
    <w:rsid w:val="00364021"/>
    <w:rsid w:val="003656E9"/>
    <w:rsid w:val="00367495"/>
    <w:rsid w:val="00371524"/>
    <w:rsid w:val="003723E3"/>
    <w:rsid w:val="00390D58"/>
    <w:rsid w:val="003A1438"/>
    <w:rsid w:val="003A185B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68CA"/>
    <w:rsid w:val="00467E28"/>
    <w:rsid w:val="004738A0"/>
    <w:rsid w:val="00486A75"/>
    <w:rsid w:val="00490353"/>
    <w:rsid w:val="00490841"/>
    <w:rsid w:val="00493143"/>
    <w:rsid w:val="00494F72"/>
    <w:rsid w:val="004A72B5"/>
    <w:rsid w:val="004B2709"/>
    <w:rsid w:val="004C1EBE"/>
    <w:rsid w:val="004C606E"/>
    <w:rsid w:val="004D7D30"/>
    <w:rsid w:val="004E5A21"/>
    <w:rsid w:val="004E5CE7"/>
    <w:rsid w:val="005019E5"/>
    <w:rsid w:val="00502095"/>
    <w:rsid w:val="00517D78"/>
    <w:rsid w:val="00521FE6"/>
    <w:rsid w:val="00522938"/>
    <w:rsid w:val="0053084D"/>
    <w:rsid w:val="00532145"/>
    <w:rsid w:val="00536A26"/>
    <w:rsid w:val="0055000A"/>
    <w:rsid w:val="00551F21"/>
    <w:rsid w:val="00553C5D"/>
    <w:rsid w:val="0055424D"/>
    <w:rsid w:val="00557BBA"/>
    <w:rsid w:val="005625F4"/>
    <w:rsid w:val="005B76E8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B65B0"/>
    <w:rsid w:val="006C764B"/>
    <w:rsid w:val="006D79E8"/>
    <w:rsid w:val="006E091D"/>
    <w:rsid w:val="006E6B1D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5645A"/>
    <w:rsid w:val="00760158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E12DA"/>
    <w:rsid w:val="007F0C5F"/>
    <w:rsid w:val="007F5F72"/>
    <w:rsid w:val="00801C75"/>
    <w:rsid w:val="008025AA"/>
    <w:rsid w:val="00805C05"/>
    <w:rsid w:val="00817C3D"/>
    <w:rsid w:val="00830322"/>
    <w:rsid w:val="00833498"/>
    <w:rsid w:val="008366B8"/>
    <w:rsid w:val="00845673"/>
    <w:rsid w:val="008469DF"/>
    <w:rsid w:val="00857707"/>
    <w:rsid w:val="00863EE1"/>
    <w:rsid w:val="00864DA1"/>
    <w:rsid w:val="00871BD6"/>
    <w:rsid w:val="00872046"/>
    <w:rsid w:val="00895201"/>
    <w:rsid w:val="00896B7D"/>
    <w:rsid w:val="008A63C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94CCA"/>
    <w:rsid w:val="00996BD3"/>
    <w:rsid w:val="00997E8F"/>
    <w:rsid w:val="009C023E"/>
    <w:rsid w:val="009C5AED"/>
    <w:rsid w:val="009E07F6"/>
    <w:rsid w:val="009E5ACC"/>
    <w:rsid w:val="009F7B2F"/>
    <w:rsid w:val="00A064F4"/>
    <w:rsid w:val="00A132A3"/>
    <w:rsid w:val="00A14889"/>
    <w:rsid w:val="00A24AA0"/>
    <w:rsid w:val="00A25A91"/>
    <w:rsid w:val="00A3061C"/>
    <w:rsid w:val="00A41BE0"/>
    <w:rsid w:val="00A47CF9"/>
    <w:rsid w:val="00A517E1"/>
    <w:rsid w:val="00A550A7"/>
    <w:rsid w:val="00A74D32"/>
    <w:rsid w:val="00A769DB"/>
    <w:rsid w:val="00A869DC"/>
    <w:rsid w:val="00AB1641"/>
    <w:rsid w:val="00AB4529"/>
    <w:rsid w:val="00AC2D1A"/>
    <w:rsid w:val="00AE1D15"/>
    <w:rsid w:val="00AE5D99"/>
    <w:rsid w:val="00AE6C30"/>
    <w:rsid w:val="00AF567D"/>
    <w:rsid w:val="00B12D59"/>
    <w:rsid w:val="00B239E8"/>
    <w:rsid w:val="00B3771F"/>
    <w:rsid w:val="00B51B59"/>
    <w:rsid w:val="00B550A4"/>
    <w:rsid w:val="00B57645"/>
    <w:rsid w:val="00B72061"/>
    <w:rsid w:val="00B74BBC"/>
    <w:rsid w:val="00B758B1"/>
    <w:rsid w:val="00B94F08"/>
    <w:rsid w:val="00B94F31"/>
    <w:rsid w:val="00BB4D27"/>
    <w:rsid w:val="00BB68DE"/>
    <w:rsid w:val="00BC2BBC"/>
    <w:rsid w:val="00BC443B"/>
    <w:rsid w:val="00BE74B6"/>
    <w:rsid w:val="00BF41E2"/>
    <w:rsid w:val="00BF5A86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5314D"/>
    <w:rsid w:val="00C55CF4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C0E83"/>
    <w:rsid w:val="00CE745E"/>
    <w:rsid w:val="00D03501"/>
    <w:rsid w:val="00D17810"/>
    <w:rsid w:val="00D254ED"/>
    <w:rsid w:val="00D30EB7"/>
    <w:rsid w:val="00D417BF"/>
    <w:rsid w:val="00D42A31"/>
    <w:rsid w:val="00D6652A"/>
    <w:rsid w:val="00D81D72"/>
    <w:rsid w:val="00D90AC0"/>
    <w:rsid w:val="00D928A6"/>
    <w:rsid w:val="00D968F0"/>
    <w:rsid w:val="00DB10C2"/>
    <w:rsid w:val="00DE56D7"/>
    <w:rsid w:val="00DF6B33"/>
    <w:rsid w:val="00DF7C37"/>
    <w:rsid w:val="00E05983"/>
    <w:rsid w:val="00E10089"/>
    <w:rsid w:val="00E16D8C"/>
    <w:rsid w:val="00E42980"/>
    <w:rsid w:val="00E54144"/>
    <w:rsid w:val="00E5511D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374D"/>
    <w:rsid w:val="00F35ABC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C224C"/>
    <w:rsid w:val="00FE0531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20</Pages>
  <Words>3785</Words>
  <Characters>21579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cp:lastPrinted>2020-02-04T07:57:00Z</cp:lastPrinted>
  <dcterms:created xsi:type="dcterms:W3CDTF">2021-02-10T07:02:00Z</dcterms:created>
  <dcterms:modified xsi:type="dcterms:W3CDTF">2021-02-10T08:50:00Z</dcterms:modified>
</cp:coreProperties>
</file>